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432DC28D"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AOAS-2-</w:t>
      </w:r>
      <w:r w:rsidR="00064D57">
        <w:rPr>
          <w:rFonts w:ascii="Times New Roman" w:hAnsi="Times New Roman" w:cs="Times New Roman"/>
        </w:rPr>
        <w:t>4</w:t>
      </w:r>
      <w:r w:rsidR="00095D85">
        <w:rPr>
          <w:rFonts w:ascii="Times New Roman" w:hAnsi="Times New Roman" w:cs="Times New Roman"/>
        </w:rPr>
        <w:t>3</w:t>
      </w:r>
      <w:r w:rsidRPr="00334F5A">
        <w:rPr>
          <w:rFonts w:ascii="Times New Roman" w:hAnsi="Times New Roman" w:cs="Times New Roman"/>
        </w:rPr>
        <w:t>-</w:t>
      </w:r>
      <w:r w:rsidR="00095D85">
        <w:rPr>
          <w:rFonts w:ascii="Times New Roman" w:hAnsi="Times New Roman" w:cs="Times New Roman"/>
        </w:rPr>
        <w:t>8</w:t>
      </w:r>
      <w:r w:rsidRPr="00334F5A">
        <w:rPr>
          <w:rFonts w:ascii="Times New Roman" w:hAnsi="Times New Roman" w:cs="Times New Roman"/>
        </w:rPr>
        <w:t>/202</w:t>
      </w:r>
      <w:r w:rsidR="00F7541D" w:rsidRPr="00334F5A">
        <w:rPr>
          <w:rFonts w:ascii="Times New Roman" w:hAnsi="Times New Roman" w:cs="Times New Roman"/>
        </w:rPr>
        <w:t>4</w:t>
      </w:r>
    </w:p>
    <w:p w14:paraId="24792CF6" w14:textId="77777777" w:rsidR="007B1222" w:rsidRPr="00334F5A" w:rsidRDefault="007B1222" w:rsidP="00935CAB">
      <w:pPr>
        <w:spacing w:after="0" w:line="240" w:lineRule="auto"/>
        <w:rPr>
          <w:rFonts w:ascii="Times New Roman" w:hAnsi="Times New Roman" w:cs="Times New Roman"/>
          <w:b/>
          <w:bCs/>
        </w:rPr>
      </w:pPr>
    </w:p>
    <w:p w14:paraId="359C1253" w14:textId="77777777" w:rsidR="00935CAB" w:rsidRPr="00334F5A" w:rsidRDefault="00935CAB" w:rsidP="00935CAB">
      <w:pPr>
        <w:spacing w:after="0" w:line="240" w:lineRule="auto"/>
        <w:jc w:val="center"/>
        <w:rPr>
          <w:rFonts w:ascii="Times New Roman" w:hAnsi="Times New Roman" w:cs="Times New Roman"/>
          <w:b/>
          <w:bCs/>
        </w:rPr>
      </w:pPr>
      <w:r w:rsidRPr="00334F5A">
        <w:rPr>
          <w:rFonts w:ascii="Times New Roman" w:hAnsi="Times New Roman" w:cs="Times New Roman"/>
          <w:b/>
          <w:bCs/>
        </w:rPr>
        <w:t xml:space="preserve">VÝZVA NA PREDLOŽENIE PONUKY V RÁMCI ZADÁVANIA KONKRÉTNEJ ZÁKAZKY S POUŽITÍM DYNAMICKÉHO NÁKUPNÉHO SYSTÉMU </w:t>
      </w:r>
    </w:p>
    <w:p w14:paraId="3F77CA53" w14:textId="42AC3247" w:rsidR="00935CAB" w:rsidRPr="00334F5A" w:rsidRDefault="00EA0ABA" w:rsidP="00935CAB">
      <w:pPr>
        <w:spacing w:after="0" w:line="240" w:lineRule="auto"/>
        <w:jc w:val="center"/>
        <w:rPr>
          <w:rFonts w:ascii="Times New Roman" w:hAnsi="Times New Roman" w:cs="Times New Roman"/>
          <w:b/>
          <w:bCs/>
        </w:rPr>
      </w:pPr>
      <w:r>
        <w:rPr>
          <w:rFonts w:ascii="Times New Roman" w:hAnsi="Times New Roman" w:cs="Times New Roman"/>
          <w:b/>
          <w:bCs/>
        </w:rPr>
        <w:t>č</w:t>
      </w:r>
      <w:r w:rsidR="00935CAB" w:rsidRPr="00334F5A">
        <w:rPr>
          <w:rFonts w:ascii="Times New Roman" w:hAnsi="Times New Roman" w:cs="Times New Roman"/>
          <w:b/>
          <w:bCs/>
        </w:rPr>
        <w:t xml:space="preserve">. </w:t>
      </w:r>
      <w:r w:rsidR="00C25144" w:rsidRPr="00334F5A">
        <w:rPr>
          <w:rFonts w:ascii="Times New Roman" w:hAnsi="Times New Roman" w:cs="Times New Roman"/>
          <w:b/>
          <w:bCs/>
        </w:rPr>
        <w:t>1</w:t>
      </w:r>
      <w:r w:rsidR="001A478D">
        <w:rPr>
          <w:rFonts w:ascii="Times New Roman" w:hAnsi="Times New Roman" w:cs="Times New Roman"/>
          <w:b/>
          <w:bCs/>
        </w:rPr>
        <w:t>5</w:t>
      </w:r>
      <w:r w:rsidR="008F2729">
        <w:rPr>
          <w:rFonts w:ascii="Times New Roman" w:hAnsi="Times New Roman" w:cs="Times New Roman"/>
          <w:b/>
          <w:bCs/>
        </w:rPr>
        <w:t xml:space="preserve"> (ďalej len „výzva“</w:t>
      </w:r>
      <w:r w:rsidR="009A7AFA">
        <w:rPr>
          <w:rFonts w:ascii="Times New Roman" w:hAnsi="Times New Roman" w:cs="Times New Roman"/>
          <w:b/>
          <w:bCs/>
        </w:rPr>
        <w:t xml:space="preserve"> alebo „výzva na predkladanie ponúk“</w:t>
      </w:r>
      <w:r w:rsidR="008F2729">
        <w:rPr>
          <w:rFonts w:ascii="Times New Roman" w:hAnsi="Times New Roman" w:cs="Times New Roman"/>
          <w:b/>
          <w:bCs/>
        </w:rPr>
        <w:t>)</w:t>
      </w:r>
    </w:p>
    <w:p w14:paraId="7199B9A0" w14:textId="77777777" w:rsidR="00935CAB" w:rsidRPr="00334F5A" w:rsidRDefault="00935CAB" w:rsidP="00935CAB">
      <w:pPr>
        <w:spacing w:after="0" w:line="240" w:lineRule="auto"/>
        <w:jc w:val="center"/>
        <w:rPr>
          <w:rFonts w:ascii="Times New Roman" w:hAnsi="Times New Roman" w:cs="Times New Roman"/>
          <w:b/>
          <w:bCs/>
        </w:rPr>
      </w:pPr>
    </w:p>
    <w:p w14:paraId="31732969" w14:textId="118E3921" w:rsidR="00935CAB" w:rsidRPr="00334F5A" w:rsidRDefault="00935CAB" w:rsidP="0080422B">
      <w:pPr>
        <w:spacing w:after="0" w:line="240" w:lineRule="auto"/>
        <w:ind w:firstLine="708"/>
        <w:jc w:val="both"/>
        <w:rPr>
          <w:rFonts w:ascii="Times New Roman" w:hAnsi="Times New Roman" w:cs="Times New Roman"/>
        </w:rPr>
      </w:pPr>
      <w:r w:rsidRPr="00334F5A">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Pr>
          <w:rFonts w:ascii="Times New Roman" w:hAnsi="Times New Roman" w:cs="Times New Roman"/>
        </w:rPr>
        <w:t>verejný obstarávateľ</w:t>
      </w:r>
      <w:r w:rsidRPr="00334F5A">
        <w:rPr>
          <w:rFonts w:ascii="Times New Roman" w:hAnsi="Times New Roman" w:cs="Times New Roman"/>
        </w:rPr>
        <w:t xml:space="preserve"> Automobilové opravovne Ministerstva vnútra SR, a.s., so sídlom: Sklabinská 20, 831 06 Bratislava, IČO: 44</w:t>
      </w:r>
      <w:r w:rsidR="0080422B">
        <w:rPr>
          <w:rFonts w:ascii="Times New Roman" w:hAnsi="Times New Roman" w:cs="Times New Roman"/>
        </w:rPr>
        <w:t> </w:t>
      </w:r>
      <w:r w:rsidRPr="00334F5A">
        <w:rPr>
          <w:rFonts w:ascii="Times New Roman" w:hAnsi="Times New Roman" w:cs="Times New Roman"/>
        </w:rPr>
        <w:t>855</w:t>
      </w:r>
      <w:r w:rsidR="0080422B">
        <w:rPr>
          <w:rFonts w:ascii="Times New Roman" w:hAnsi="Times New Roman" w:cs="Times New Roman"/>
        </w:rPr>
        <w:t xml:space="preserve"> </w:t>
      </w:r>
      <w:r w:rsidRPr="00334F5A">
        <w:rPr>
          <w:rFonts w:ascii="Times New Roman" w:hAnsi="Times New Roman" w:cs="Times New Roman"/>
        </w:rPr>
        <w:t xml:space="preserve">206 v rámci zriadeného </w:t>
      </w:r>
      <w:r w:rsidR="0080422B">
        <w:rPr>
          <w:rFonts w:ascii="Times New Roman" w:hAnsi="Times New Roman" w:cs="Times New Roman"/>
        </w:rPr>
        <w:t xml:space="preserve">dynamického nákupného systému </w:t>
      </w:r>
      <w:r w:rsidR="00A31D1E">
        <w:rPr>
          <w:rFonts w:ascii="Times New Roman" w:hAnsi="Times New Roman" w:cs="Times New Roman"/>
        </w:rPr>
        <w:t xml:space="preserve">zadávaného prostredníctvom elektronického prostriedku ERANET </w:t>
      </w:r>
      <w:r w:rsidRPr="00334F5A">
        <w:rPr>
          <w:rFonts w:ascii="Times New Roman" w:hAnsi="Times New Roman" w:cs="Times New Roman"/>
        </w:rPr>
        <w:t xml:space="preserve">s názvom: </w:t>
      </w:r>
      <w:r w:rsidR="0080422B">
        <w:rPr>
          <w:rFonts w:ascii="Times New Roman" w:hAnsi="Times New Roman" w:cs="Times New Roman"/>
        </w:rPr>
        <w:t>„</w:t>
      </w:r>
      <w:r w:rsidR="00861963">
        <w:rPr>
          <w:rFonts w:ascii="Times New Roman" w:hAnsi="Times New Roman" w:cs="Times New Roman"/>
        </w:rPr>
        <w:t>DNS Nákup osobných automobilov</w:t>
      </w:r>
      <w:r w:rsidR="0080422B">
        <w:rPr>
          <w:rFonts w:ascii="Times New Roman" w:hAnsi="Times New Roman" w:cs="Times New Roman"/>
        </w:rPr>
        <w:t>“</w:t>
      </w:r>
      <w:r w:rsidR="00A31D1E" w:rsidRPr="00334F5A">
        <w:rPr>
          <w:rFonts w:ascii="Times New Roman" w:hAnsi="Times New Roman" w:cs="Times New Roman"/>
        </w:rPr>
        <w:t>, ktorého oznámenie o vyhlásení verejného obstarávania bolo zverejnené v Úradnom vestníku EÚ dňa 22.10.2021 pod zn. 2021/S 206-535965 a vo Vestníku verejného obstarávania ÚVO č. 240/2021 dňa 25.10.2021 pod zn. 49040-MUT</w:t>
      </w:r>
      <w:r w:rsidR="00A31D1E">
        <w:rPr>
          <w:rFonts w:ascii="Times New Roman" w:hAnsi="Times New Roman" w:cs="Times New Roman"/>
        </w:rPr>
        <w:t xml:space="preserve"> </w:t>
      </w:r>
      <w:r w:rsidR="008F2729">
        <w:rPr>
          <w:rFonts w:ascii="Times New Roman" w:hAnsi="Times New Roman" w:cs="Times New Roman"/>
        </w:rPr>
        <w:t>(ďalej len „DNS“ alebo „dynamický nákupný systém“)</w:t>
      </w:r>
    </w:p>
    <w:p w14:paraId="2A086568" w14:textId="77777777" w:rsidR="00935CAB" w:rsidRPr="00334F5A" w:rsidRDefault="00935CAB" w:rsidP="00935CAB">
      <w:pPr>
        <w:spacing w:after="0" w:line="240" w:lineRule="auto"/>
        <w:ind w:firstLine="708"/>
        <w:jc w:val="both"/>
        <w:rPr>
          <w:rFonts w:ascii="Times New Roman" w:hAnsi="Times New Roman" w:cs="Times New Roman"/>
        </w:rPr>
      </w:pPr>
    </w:p>
    <w:p w14:paraId="1F270C78" w14:textId="77777777" w:rsidR="00935CAB" w:rsidRPr="00334F5A" w:rsidRDefault="00935CAB" w:rsidP="00935CAB">
      <w:pPr>
        <w:spacing w:after="0" w:line="240" w:lineRule="auto"/>
        <w:jc w:val="center"/>
        <w:rPr>
          <w:rFonts w:ascii="Times New Roman" w:hAnsi="Times New Roman" w:cs="Times New Roman"/>
          <w:b/>
        </w:rPr>
      </w:pPr>
      <w:r w:rsidRPr="00334F5A">
        <w:rPr>
          <w:rFonts w:ascii="Times New Roman" w:hAnsi="Times New Roman" w:cs="Times New Roman"/>
          <w:b/>
        </w:rPr>
        <w:t>vyzýva na predloženie ponuky</w:t>
      </w:r>
    </w:p>
    <w:p w14:paraId="38160839" w14:textId="77777777" w:rsidR="00935CAB" w:rsidRPr="00334F5A" w:rsidRDefault="00935CAB" w:rsidP="00935CAB">
      <w:pPr>
        <w:spacing w:after="0" w:line="240" w:lineRule="auto"/>
        <w:jc w:val="center"/>
        <w:rPr>
          <w:rFonts w:ascii="Times New Roman" w:hAnsi="Times New Roman" w:cs="Times New Roman"/>
          <w:b/>
        </w:rPr>
      </w:pPr>
    </w:p>
    <w:p w14:paraId="40464820" w14:textId="0E19EEA8" w:rsidR="00935CAB" w:rsidRPr="00334F5A" w:rsidRDefault="00935CAB" w:rsidP="00D64E3C">
      <w:pPr>
        <w:pStyle w:val="Odsekzoznamu"/>
        <w:ind w:left="0"/>
        <w:jc w:val="both"/>
        <w:rPr>
          <w:rFonts w:ascii="Times New Roman" w:hAnsi="Times New Roman" w:cs="Times New Roman"/>
        </w:rPr>
      </w:pPr>
      <w:r w:rsidRPr="00334F5A">
        <w:rPr>
          <w:rFonts w:ascii="Times New Roman" w:hAnsi="Times New Roman" w:cs="Times New Roman"/>
        </w:rPr>
        <w:t xml:space="preserve">v rámci konkrétnej zákazky s názvom: </w:t>
      </w:r>
      <w:r w:rsidR="00A31D1E">
        <w:rPr>
          <w:rFonts w:ascii="Times New Roman" w:hAnsi="Times New Roman" w:cs="Times New Roman"/>
        </w:rPr>
        <w:t>„</w:t>
      </w:r>
      <w:r w:rsidR="00A31D1E" w:rsidRPr="00334F5A">
        <w:rPr>
          <w:rFonts w:ascii="Times New Roman" w:hAnsi="Times New Roman" w:cs="Times New Roman"/>
        </w:rPr>
        <w:t>DNS1</w:t>
      </w:r>
      <w:r w:rsidR="00912634">
        <w:rPr>
          <w:rFonts w:ascii="Times New Roman" w:hAnsi="Times New Roman" w:cs="Times New Roman"/>
        </w:rPr>
        <w:t>5</w:t>
      </w:r>
      <w:r w:rsidR="00A31D1E" w:rsidRPr="00334F5A">
        <w:rPr>
          <w:rFonts w:ascii="Times New Roman" w:hAnsi="Times New Roman" w:cs="Times New Roman"/>
        </w:rPr>
        <w:t xml:space="preserve"> – nákup nov</w:t>
      </w:r>
      <w:r w:rsidR="00A31D1E">
        <w:rPr>
          <w:rFonts w:ascii="Times New Roman" w:hAnsi="Times New Roman" w:cs="Times New Roman"/>
        </w:rPr>
        <w:t xml:space="preserve">ého osobného </w:t>
      </w:r>
      <w:r w:rsidR="00A31D1E" w:rsidRPr="00334F5A">
        <w:rPr>
          <w:rFonts w:ascii="Times New Roman" w:hAnsi="Times New Roman" w:cs="Times New Roman"/>
        </w:rPr>
        <w:t>automobil</w:t>
      </w:r>
      <w:r w:rsidR="00A31D1E">
        <w:rPr>
          <w:rFonts w:ascii="Times New Roman" w:hAnsi="Times New Roman" w:cs="Times New Roman"/>
        </w:rPr>
        <w:t xml:space="preserve">u M1“ </w:t>
      </w:r>
      <w:r w:rsidRPr="00334F5A">
        <w:rPr>
          <w:rFonts w:ascii="Times New Roman" w:hAnsi="Times New Roman" w:cs="Times New Roman"/>
        </w:rPr>
        <w:t xml:space="preserve"> </w:t>
      </w:r>
      <w:r w:rsidR="00F7541D" w:rsidRPr="00334F5A">
        <w:rPr>
          <w:rFonts w:ascii="Times New Roman" w:hAnsi="Times New Roman" w:cs="Times New Roman"/>
        </w:rPr>
        <w:t>.</w:t>
      </w:r>
    </w:p>
    <w:p w14:paraId="6349D029" w14:textId="77777777"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 </w:t>
      </w:r>
    </w:p>
    <w:p w14:paraId="21C39B40"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68279E5F" w14:textId="77777777" w:rsidR="00935CAB" w:rsidRPr="00334F5A" w:rsidRDefault="00000000" w:rsidP="00935CAB">
      <w:pPr>
        <w:pStyle w:val="Odsekzoznamu"/>
        <w:spacing w:after="0" w:line="240" w:lineRule="auto"/>
        <w:ind w:left="284" w:hanging="284"/>
        <w:rPr>
          <w:rStyle w:val="Hypertextovprepojenie"/>
          <w:rFonts w:ascii="Times New Roman" w:hAnsi="Times New Roman" w:cs="Times New Roman"/>
        </w:rPr>
      </w:pPr>
      <w:hyperlink r:id="rId8" w:anchor="/publicQualificationDetails/8" w:history="1">
        <w:r w:rsidR="00935CAB" w:rsidRPr="00334F5A">
          <w:rPr>
            <w:rStyle w:val="Hypertextovprepojenie"/>
            <w:rFonts w:ascii="Times New Roman" w:hAnsi="Times New Roman" w:cs="Times New Roman"/>
          </w:rPr>
          <w:t>https://obstaravanie.eranet.sk/#/publicQualificationDetails/8</w:t>
        </w:r>
      </w:hyperlink>
      <w:r w:rsidR="00935CAB" w:rsidRPr="00334F5A">
        <w:rPr>
          <w:rFonts w:ascii="Times New Roman" w:hAnsi="Times New Roman" w:cs="Times New Roman"/>
        </w:rPr>
        <w:t xml:space="preserve"> </w:t>
      </w:r>
    </w:p>
    <w:p w14:paraId="52F37E39" w14:textId="77777777" w:rsidR="00935CAB" w:rsidRPr="00334F5A"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Identifikátor zadávanej konkrétnej zákazky s použitím dynamického nákupného systému</w:t>
      </w:r>
    </w:p>
    <w:p w14:paraId="07D5F8CF" w14:textId="36C909FE" w:rsidR="00935CAB" w:rsidRPr="00334F5A" w:rsidRDefault="00000000" w:rsidP="00935CAB">
      <w:pPr>
        <w:spacing w:after="0" w:line="240" w:lineRule="auto"/>
        <w:rPr>
          <w:rFonts w:ascii="Times New Roman" w:hAnsi="Times New Roman" w:cs="Times New Roman"/>
          <w:bCs/>
        </w:rPr>
      </w:pPr>
      <w:hyperlink r:id="rId9" w:anchor="/tenderPublicDetails/2" w:history="1">
        <w:r w:rsidR="00FF2C20" w:rsidRPr="00EA0ABA">
          <w:rPr>
            <w:rStyle w:val="Hypertextovprepojenie"/>
            <w:rFonts w:ascii="Times New Roman" w:hAnsi="Times New Roman" w:cs="Times New Roman"/>
          </w:rPr>
          <w:t>https://obstaravanie.eranet.sk/#/tenderPublicDetails/2</w:t>
        </w:r>
      </w:hyperlink>
      <w:r w:rsidR="00FF2C20" w:rsidRPr="00EA0ABA">
        <w:rPr>
          <w:rStyle w:val="Hypertextovprepojenie"/>
          <w:rFonts w:ascii="Times New Roman" w:hAnsi="Times New Roman" w:cs="Times New Roman"/>
        </w:rPr>
        <w:t>1</w:t>
      </w:r>
      <w:r w:rsidR="00663956" w:rsidRPr="00EA0ABA">
        <w:rPr>
          <w:rStyle w:val="Hypertextovprepojenie"/>
          <w:rFonts w:ascii="Times New Roman" w:hAnsi="Times New Roman" w:cs="Times New Roman"/>
        </w:rPr>
        <w:t>8</w:t>
      </w:r>
      <w:r w:rsidR="001A478D">
        <w:rPr>
          <w:rStyle w:val="Hypertextovprepojenie"/>
          <w:rFonts w:ascii="Times New Roman" w:hAnsi="Times New Roman" w:cs="Times New Roman"/>
        </w:rPr>
        <w:t>5</w:t>
      </w:r>
      <w:r w:rsidR="009A0444" w:rsidRPr="00334F5A">
        <w:rPr>
          <w:rFonts w:ascii="Times New Roman" w:hAnsi="Times New Roman" w:cs="Times New Roman"/>
          <w:color w:val="3276B1"/>
        </w:rPr>
        <w:t xml:space="preserve"> </w:t>
      </w:r>
    </w:p>
    <w:p w14:paraId="36B6CE6E" w14:textId="77777777" w:rsidR="00935CAB" w:rsidRPr="00334F5A"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334F5A"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334F5A">
        <w:rPr>
          <w:rFonts w:ascii="Times New Roman" w:hAnsi="Times New Roman" w:cs="Times New Roman"/>
          <w:b/>
          <w:bCs/>
        </w:rPr>
        <w:t>Odkaz na dokument, v ktorom sú uvedené doklady vyžadované na preukázanie splnenia podmienok účasti</w:t>
      </w:r>
    </w:p>
    <w:p w14:paraId="6940B4FC" w14:textId="19C78152" w:rsidR="00935CAB" w:rsidRDefault="00935CAB" w:rsidP="00861963">
      <w:pPr>
        <w:pStyle w:val="Odsekzoznamu"/>
        <w:spacing w:after="0" w:line="240" w:lineRule="auto"/>
        <w:ind w:left="0"/>
        <w:jc w:val="both"/>
        <w:rPr>
          <w:rFonts w:ascii="Times New Roman" w:hAnsi="Times New Roman" w:cs="Times New Roman"/>
          <w:bCs/>
        </w:rPr>
      </w:pPr>
      <w:r w:rsidRPr="00334F5A">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334F5A"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334F5A"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334F5A">
        <w:rPr>
          <w:rFonts w:ascii="Times New Roman" w:hAnsi="Times New Roman" w:cs="Times New Roman"/>
          <w:b/>
          <w:bCs/>
        </w:rPr>
        <w:t>Predmet zákazky</w:t>
      </w:r>
    </w:p>
    <w:p w14:paraId="36D109DE"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Názov konkrétnej zákazky zadávanej s použitím dynamického nákupného systému</w:t>
      </w:r>
    </w:p>
    <w:p w14:paraId="0C745A0D" w14:textId="125FFE73" w:rsidR="00935CAB" w:rsidRDefault="008668BD" w:rsidP="00A870D7">
      <w:pPr>
        <w:pStyle w:val="Odsekzoznamu"/>
        <w:ind w:left="426" w:hanging="426"/>
        <w:rPr>
          <w:rFonts w:ascii="Times New Roman" w:hAnsi="Times New Roman" w:cs="Times New Roman"/>
        </w:rPr>
      </w:pPr>
      <w:r w:rsidRPr="00334F5A">
        <w:rPr>
          <w:rFonts w:ascii="Times New Roman" w:hAnsi="Times New Roman" w:cs="Times New Roman"/>
        </w:rPr>
        <w:t>DNS1</w:t>
      </w:r>
      <w:r w:rsidR="001A478D">
        <w:rPr>
          <w:rFonts w:ascii="Times New Roman" w:hAnsi="Times New Roman" w:cs="Times New Roman"/>
        </w:rPr>
        <w:t>5</w:t>
      </w:r>
      <w:r w:rsidRPr="00334F5A">
        <w:rPr>
          <w:rFonts w:ascii="Times New Roman" w:hAnsi="Times New Roman" w:cs="Times New Roman"/>
        </w:rPr>
        <w:t xml:space="preserve"> – nákup nov</w:t>
      </w:r>
      <w:r w:rsidR="00EA0ABA">
        <w:rPr>
          <w:rFonts w:ascii="Times New Roman" w:hAnsi="Times New Roman" w:cs="Times New Roman"/>
        </w:rPr>
        <w:t>ého</w:t>
      </w:r>
      <w:r w:rsidR="0002417C">
        <w:rPr>
          <w:rFonts w:ascii="Times New Roman" w:hAnsi="Times New Roman" w:cs="Times New Roman"/>
        </w:rPr>
        <w:t xml:space="preserve"> </w:t>
      </w:r>
      <w:r w:rsidR="00861963">
        <w:rPr>
          <w:rFonts w:ascii="Times New Roman" w:hAnsi="Times New Roman" w:cs="Times New Roman"/>
        </w:rPr>
        <w:t>osobn</w:t>
      </w:r>
      <w:r w:rsidR="00EA0ABA">
        <w:rPr>
          <w:rFonts w:ascii="Times New Roman" w:hAnsi="Times New Roman" w:cs="Times New Roman"/>
        </w:rPr>
        <w:t>ého</w:t>
      </w:r>
      <w:r w:rsidR="00861963">
        <w:rPr>
          <w:rFonts w:ascii="Times New Roman" w:hAnsi="Times New Roman" w:cs="Times New Roman"/>
        </w:rPr>
        <w:t xml:space="preserve"> </w:t>
      </w:r>
      <w:r w:rsidRPr="00334F5A">
        <w:rPr>
          <w:rFonts w:ascii="Times New Roman" w:hAnsi="Times New Roman" w:cs="Times New Roman"/>
        </w:rPr>
        <w:t>automobil</w:t>
      </w:r>
      <w:r w:rsidR="00EA0ABA">
        <w:rPr>
          <w:rFonts w:ascii="Times New Roman" w:hAnsi="Times New Roman" w:cs="Times New Roman"/>
        </w:rPr>
        <w:t>u</w:t>
      </w:r>
      <w:r w:rsidR="00663956">
        <w:rPr>
          <w:rFonts w:ascii="Times New Roman" w:hAnsi="Times New Roman" w:cs="Times New Roman"/>
        </w:rPr>
        <w:t xml:space="preserve"> M1</w:t>
      </w:r>
      <w:r w:rsidR="001A478D">
        <w:rPr>
          <w:rFonts w:ascii="Times New Roman" w:hAnsi="Times New Roman" w:cs="Times New Roman"/>
        </w:rPr>
        <w:t xml:space="preserve"> - -dopravné nehody</w:t>
      </w:r>
    </w:p>
    <w:p w14:paraId="7D110C5B" w14:textId="77777777" w:rsidR="00861963" w:rsidRPr="00334F5A" w:rsidRDefault="00861963" w:rsidP="00A870D7">
      <w:pPr>
        <w:pStyle w:val="Odsekzoznamu"/>
        <w:ind w:left="426" w:hanging="426"/>
        <w:rPr>
          <w:rFonts w:ascii="Times New Roman" w:hAnsi="Times New Roman" w:cs="Times New Roman"/>
        </w:rPr>
      </w:pPr>
    </w:p>
    <w:p w14:paraId="6F44D4CB"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Druh konkrétnej zákazky zadávanej s použitím dynamického nákupného systému</w:t>
      </w:r>
    </w:p>
    <w:p w14:paraId="3EA45B7E" w14:textId="77777777" w:rsidR="00935CAB" w:rsidRPr="00334F5A" w:rsidRDefault="00935CAB" w:rsidP="00A870D7">
      <w:pPr>
        <w:pStyle w:val="Odsekzoznamu"/>
        <w:ind w:left="426" w:hanging="426"/>
        <w:rPr>
          <w:rFonts w:ascii="Times New Roman" w:hAnsi="Times New Roman" w:cs="Times New Roman"/>
          <w:bCs/>
        </w:rPr>
      </w:pPr>
      <w:r w:rsidRPr="00334F5A">
        <w:rPr>
          <w:rFonts w:ascii="Times New Roman" w:hAnsi="Times New Roman" w:cs="Times New Roman"/>
          <w:bCs/>
        </w:rPr>
        <w:t xml:space="preserve">Tovar </w:t>
      </w:r>
    </w:p>
    <w:p w14:paraId="4256D268"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334F5A" w:rsidRDefault="00935CAB" w:rsidP="00A870D7">
      <w:pPr>
        <w:spacing w:after="0" w:line="240" w:lineRule="auto"/>
        <w:ind w:left="426" w:hanging="426"/>
        <w:rPr>
          <w:rFonts w:ascii="Times New Roman" w:hAnsi="Times New Roman" w:cs="Times New Roman"/>
          <w:bCs/>
        </w:rPr>
      </w:pPr>
      <w:r w:rsidRPr="00334F5A">
        <w:rPr>
          <w:rFonts w:ascii="Times New Roman" w:hAnsi="Times New Roman" w:cs="Times New Roman"/>
          <w:bCs/>
        </w:rPr>
        <w:t xml:space="preserve">Hlavný slovník CPV: </w:t>
      </w:r>
      <w:r w:rsidR="00C768FE" w:rsidRPr="00334F5A">
        <w:rPr>
          <w:rFonts w:ascii="Times New Roman" w:hAnsi="Times New Roman" w:cs="Times New Roman"/>
          <w:bCs/>
        </w:rPr>
        <w:t>34110000-1 Osobné automobily</w:t>
      </w:r>
    </w:p>
    <w:p w14:paraId="22916DC2"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334F5A" w:rsidRDefault="00935CAB" w:rsidP="00861963">
      <w:pPr>
        <w:pStyle w:val="Odsekzoznamu"/>
        <w:spacing w:after="0" w:line="240" w:lineRule="auto"/>
        <w:ind w:left="0"/>
        <w:jc w:val="both"/>
        <w:rPr>
          <w:rFonts w:ascii="Times New Roman" w:hAnsi="Times New Roman" w:cs="Times New Roman"/>
          <w:bCs/>
        </w:rPr>
      </w:pPr>
      <w:r w:rsidRPr="00334F5A">
        <w:rPr>
          <w:rFonts w:ascii="Times New Roman" w:hAnsi="Times New Roman" w:cs="Times New Roman"/>
          <w:bCs/>
        </w:rPr>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334F5A"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lastRenderedPageBreak/>
        <w:t>Predpokladaná hodnota konkrétnej zákazky zadávanej s použitím dynamického nákupného systému</w:t>
      </w:r>
    </w:p>
    <w:p w14:paraId="30DF05B2" w14:textId="59EF92C2" w:rsidR="0002417C" w:rsidRPr="001A478D" w:rsidRDefault="00935CAB" w:rsidP="001A478D">
      <w:pPr>
        <w:pStyle w:val="Odsekzoznamu"/>
        <w:ind w:left="426" w:hanging="426"/>
        <w:rPr>
          <w:rFonts w:ascii="Times New Roman" w:hAnsi="Times New Roman" w:cs="Times New Roman"/>
          <w:bCs/>
        </w:rPr>
      </w:pPr>
      <w:r w:rsidRPr="00792467">
        <w:rPr>
          <w:rFonts w:ascii="Times New Roman" w:hAnsi="Times New Roman" w:cs="Times New Roman"/>
          <w:bCs/>
        </w:rPr>
        <w:t xml:space="preserve">Neuvádza sa. </w:t>
      </w:r>
      <w:r w:rsidRPr="00334F5A">
        <w:rPr>
          <w:rFonts w:ascii="Times New Roman" w:hAnsi="Times New Roman" w:cs="Times New Roman"/>
          <w:bCs/>
        </w:rPr>
        <w:t>Namiesto toho sa uvádza počet vozidiel, ktoré sa majú</w:t>
      </w:r>
      <w:r w:rsidR="001A478D">
        <w:rPr>
          <w:rFonts w:ascii="Times New Roman" w:hAnsi="Times New Roman" w:cs="Times New Roman"/>
          <w:bCs/>
        </w:rPr>
        <w:t xml:space="preserve"> kúpiť - </w:t>
      </w:r>
      <w:r w:rsidR="0002417C" w:rsidRPr="001A478D">
        <w:rPr>
          <w:rFonts w:ascii="Times New Roman" w:hAnsi="Times New Roman" w:cs="Times New Roman"/>
          <w:bCs/>
        </w:rPr>
        <w:t>1 ks</w:t>
      </w:r>
    </w:p>
    <w:p w14:paraId="4B32962A" w14:textId="77777777" w:rsidR="00A31D1E" w:rsidRPr="00D7233D" w:rsidRDefault="00A31D1E" w:rsidP="00A870D7">
      <w:pPr>
        <w:pStyle w:val="Odsekzoznamu"/>
        <w:ind w:left="426" w:hanging="426"/>
        <w:rPr>
          <w:rFonts w:ascii="Times New Roman" w:hAnsi="Times New Roman" w:cs="Times New Roman"/>
          <w:bCs/>
        </w:rPr>
      </w:pPr>
    </w:p>
    <w:p w14:paraId="1A4BC414" w14:textId="77777777" w:rsidR="00935CAB" w:rsidRPr="00334F5A"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Miesto dodania predmetu konkrétne zákazky zadávanej s použitím dynamického nákupného systému</w:t>
      </w:r>
    </w:p>
    <w:p w14:paraId="67ADFC3E" w14:textId="2868DF88" w:rsidR="00935CAB" w:rsidRDefault="00792467" w:rsidP="00A870D7">
      <w:pPr>
        <w:pStyle w:val="Hlavika"/>
        <w:ind w:left="426" w:hanging="426"/>
        <w:jc w:val="both"/>
        <w:rPr>
          <w:rFonts w:ascii="Times New Roman" w:hAnsi="Times New Roman"/>
          <w:noProof w:val="0"/>
          <w:sz w:val="22"/>
          <w:szCs w:val="22"/>
        </w:rPr>
      </w:pPr>
      <w:r>
        <w:rPr>
          <w:rFonts w:ascii="Times New Roman" w:hAnsi="Times New Roman"/>
          <w:b/>
          <w:noProof w:val="0"/>
          <w:sz w:val="22"/>
          <w:szCs w:val="22"/>
        </w:rPr>
        <w:t>Automobilov</w:t>
      </w:r>
      <w:r w:rsidR="00935CAB" w:rsidRPr="00334F5A">
        <w:rPr>
          <w:rFonts w:ascii="Times New Roman" w:hAnsi="Times New Roman"/>
          <w:b/>
          <w:noProof w:val="0"/>
          <w:sz w:val="22"/>
          <w:szCs w:val="22"/>
        </w:rPr>
        <w:t xml:space="preserve">é opravovne Ministerstva vnútra Slovenskej republiky, a.s, </w:t>
      </w:r>
      <w:r w:rsidR="00935CAB" w:rsidRPr="00334F5A">
        <w:rPr>
          <w:rFonts w:ascii="Times New Roman" w:hAnsi="Times New Roman"/>
          <w:noProof w:val="0"/>
          <w:sz w:val="22"/>
          <w:szCs w:val="22"/>
        </w:rPr>
        <w:t>Sklabinská 20, 831 06 Bratislava.</w:t>
      </w:r>
    </w:p>
    <w:p w14:paraId="5A5439F9" w14:textId="77777777" w:rsidR="0002417C" w:rsidRPr="00334F5A" w:rsidRDefault="0002417C" w:rsidP="00A870D7">
      <w:pPr>
        <w:pStyle w:val="Hlavika"/>
        <w:ind w:left="426" w:hanging="426"/>
        <w:jc w:val="both"/>
        <w:rPr>
          <w:rFonts w:ascii="Times New Roman" w:hAnsi="Times New Roman"/>
          <w:noProof w:val="0"/>
          <w:sz w:val="22"/>
          <w:szCs w:val="22"/>
        </w:rPr>
      </w:pPr>
    </w:p>
    <w:p w14:paraId="1F6BB4AD" w14:textId="77777777" w:rsidR="00935CAB" w:rsidRPr="00912634"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912634">
        <w:rPr>
          <w:rFonts w:ascii="Times New Roman" w:hAnsi="Times New Roman" w:cs="Times New Roman"/>
          <w:b/>
          <w:bCs/>
        </w:rPr>
        <w:t>Lehota dodania predmetu konkrétnej zákazky zadávanej s použitím dynamického nákupného systému</w:t>
      </w:r>
    </w:p>
    <w:p w14:paraId="01FF1782" w14:textId="56291478" w:rsidR="00935CAB" w:rsidRPr="00D7233D" w:rsidRDefault="00D7233D" w:rsidP="00EA0ABA">
      <w:pPr>
        <w:pStyle w:val="Odsekzoznamu"/>
        <w:spacing w:after="0" w:line="240" w:lineRule="auto"/>
        <w:ind w:left="0"/>
        <w:jc w:val="both"/>
        <w:rPr>
          <w:rFonts w:ascii="Times New Roman" w:hAnsi="Times New Roman" w:cs="Times New Roman"/>
          <w:bCs/>
        </w:rPr>
      </w:pPr>
      <w:r>
        <w:rPr>
          <w:rFonts w:ascii="Times New Roman" w:hAnsi="Times New Roman" w:cs="Times New Roman"/>
          <w:bCs/>
        </w:rPr>
        <w:t>Najneskôr do:</w:t>
      </w:r>
      <w:r w:rsidRPr="00EA0ABA">
        <w:rPr>
          <w:rFonts w:ascii="Times New Roman" w:hAnsi="Times New Roman" w:cs="Times New Roman"/>
          <w:bCs/>
        </w:rPr>
        <w:t xml:space="preserve"> </w:t>
      </w:r>
      <w:r w:rsidR="00912634">
        <w:rPr>
          <w:rFonts w:ascii="Times New Roman" w:hAnsi="Times New Roman" w:cs="Times New Roman"/>
          <w:bCs/>
        </w:rPr>
        <w:t>15</w:t>
      </w:r>
      <w:r w:rsidRPr="00EA0ABA">
        <w:rPr>
          <w:rFonts w:ascii="Times New Roman" w:hAnsi="Times New Roman" w:cs="Times New Roman"/>
          <w:bCs/>
        </w:rPr>
        <w:t xml:space="preserve"> dní</w:t>
      </w:r>
      <w:r w:rsidR="00DA3206" w:rsidRPr="00EA0ABA">
        <w:rPr>
          <w:rFonts w:ascii="Times New Roman" w:hAnsi="Times New Roman" w:cs="Times New Roman"/>
          <w:bCs/>
        </w:rPr>
        <w:t xml:space="preserve"> odo dňa nadobudnutia účinnosti kúpnej zmluvy</w:t>
      </w:r>
      <w:r w:rsidR="008B4715" w:rsidRPr="00EA0ABA">
        <w:rPr>
          <w:rFonts w:ascii="Times New Roman" w:hAnsi="Times New Roman" w:cs="Times New Roman"/>
          <w:bCs/>
        </w:rPr>
        <w:t>,</w:t>
      </w:r>
      <w:r w:rsidR="00EA0ABA">
        <w:rPr>
          <w:rFonts w:ascii="Times New Roman" w:hAnsi="Times New Roman" w:cs="Times New Roman"/>
          <w:bCs/>
        </w:rPr>
        <w:t xml:space="preserve"> </w:t>
      </w:r>
      <w:r w:rsidR="00A870D7" w:rsidRPr="00D7233D">
        <w:rPr>
          <w:rFonts w:ascii="Times New Roman" w:hAnsi="Times New Roman" w:cs="Times New Roman"/>
          <w:bCs/>
        </w:rPr>
        <w:t>alebo kedykoľvek skôr, keď</w:t>
      </w:r>
      <w:r w:rsidR="00935CAB" w:rsidRPr="00D7233D">
        <w:rPr>
          <w:rFonts w:ascii="Times New Roman" w:hAnsi="Times New Roman" w:cs="Times New Roman"/>
          <w:bCs/>
        </w:rPr>
        <w:t xml:space="preserve"> bude mať uchádzač </w:t>
      </w:r>
      <w:r w:rsidRPr="00D7233D">
        <w:rPr>
          <w:rFonts w:ascii="Times New Roman" w:hAnsi="Times New Roman" w:cs="Times New Roman"/>
          <w:bCs/>
        </w:rPr>
        <w:t xml:space="preserve">vozidlo </w:t>
      </w:r>
      <w:r w:rsidR="00935CAB" w:rsidRPr="00D7233D">
        <w:rPr>
          <w:rFonts w:ascii="Times New Roman" w:hAnsi="Times New Roman" w:cs="Times New Roman"/>
          <w:bCs/>
        </w:rPr>
        <w:t xml:space="preserve">k dispozícii. </w:t>
      </w:r>
    </w:p>
    <w:p w14:paraId="4C971D0E" w14:textId="77777777" w:rsidR="00935CAB" w:rsidRPr="00334F5A"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Jazyk, v ktorom možno predkladať ponuku</w:t>
      </w:r>
    </w:p>
    <w:p w14:paraId="7C6E1237" w14:textId="77777777" w:rsidR="00935CAB" w:rsidRPr="00334F5A" w:rsidRDefault="00935CAB" w:rsidP="00A870D7">
      <w:pPr>
        <w:pStyle w:val="Odsekzoznamu"/>
        <w:spacing w:after="0" w:line="240" w:lineRule="auto"/>
        <w:ind w:left="426" w:hanging="426"/>
        <w:rPr>
          <w:rFonts w:ascii="Times New Roman" w:hAnsi="Times New Roman" w:cs="Times New Roman"/>
          <w:bCs/>
        </w:rPr>
      </w:pPr>
      <w:r w:rsidRPr="00334F5A">
        <w:rPr>
          <w:rFonts w:ascii="Times New Roman" w:hAnsi="Times New Roman" w:cs="Times New Roman"/>
          <w:bCs/>
        </w:rPr>
        <w:t>Slovenský jazyk alebo český jazyk</w:t>
      </w:r>
    </w:p>
    <w:p w14:paraId="25BDCE54"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Požadované zábezpeky a záruky</w:t>
      </w:r>
    </w:p>
    <w:p w14:paraId="2D4337AF" w14:textId="77777777" w:rsidR="00935CAB" w:rsidRPr="00334F5A" w:rsidRDefault="00935CAB" w:rsidP="00A870D7">
      <w:pPr>
        <w:pStyle w:val="Odsekzoznamu"/>
        <w:spacing w:after="0" w:line="240" w:lineRule="auto"/>
        <w:ind w:left="426" w:hanging="426"/>
        <w:rPr>
          <w:rFonts w:ascii="Times New Roman" w:hAnsi="Times New Roman" w:cs="Times New Roman"/>
          <w:bCs/>
        </w:rPr>
      </w:pPr>
      <w:r w:rsidRPr="00334F5A">
        <w:rPr>
          <w:rFonts w:ascii="Times New Roman" w:hAnsi="Times New Roman" w:cs="Times New Roman"/>
          <w:bCs/>
        </w:rPr>
        <w:t xml:space="preserve">Neuplatňuje sa. </w:t>
      </w:r>
    </w:p>
    <w:p w14:paraId="06BBF70A" w14:textId="77777777" w:rsidR="00935CAB" w:rsidRPr="00334F5A"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334F5A"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Osobitné podmienky</w:t>
      </w:r>
    </w:p>
    <w:p w14:paraId="63651236" w14:textId="77777777" w:rsidR="00935CAB" w:rsidRPr="00334F5A" w:rsidRDefault="00935CAB" w:rsidP="00A870D7">
      <w:pPr>
        <w:spacing w:after="0" w:line="240" w:lineRule="auto"/>
        <w:ind w:left="426" w:hanging="426"/>
        <w:jc w:val="both"/>
        <w:rPr>
          <w:rFonts w:ascii="Times New Roman" w:hAnsi="Times New Roman" w:cs="Times New Roman"/>
          <w:noProof/>
          <w14:ligatures w14:val="standard"/>
          <w14:cntxtAlts/>
        </w:rPr>
      </w:pPr>
      <w:r w:rsidRPr="00334F5A">
        <w:rPr>
          <w:rFonts w:ascii="Times New Roman" w:hAnsi="Times New Roman" w:cs="Times New Roman"/>
          <w:noProof/>
          <w14:ligatures w14:val="standard"/>
          <w14:cntxtAlts/>
        </w:rPr>
        <w:t>Nie sú dané.</w:t>
      </w:r>
    </w:p>
    <w:p w14:paraId="3778947C" w14:textId="77777777" w:rsidR="00935CAB" w:rsidRPr="00334F5A" w:rsidRDefault="00935CAB" w:rsidP="00935CAB">
      <w:pPr>
        <w:spacing w:after="0" w:line="240" w:lineRule="auto"/>
        <w:rPr>
          <w:rFonts w:ascii="Times New Roman" w:hAnsi="Times New Roman" w:cs="Times New Roman"/>
          <w:b/>
          <w:color w:val="FF0000"/>
        </w:rPr>
      </w:pPr>
    </w:p>
    <w:p w14:paraId="27E51DFC" w14:textId="77777777" w:rsidR="00935CAB" w:rsidRPr="00334F5A"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334F5A">
        <w:rPr>
          <w:rFonts w:ascii="Times New Roman" w:hAnsi="Times New Roman" w:cs="Times New Roman"/>
          <w:b/>
          <w:bCs/>
        </w:rPr>
        <w:t>Obsah ponuky</w:t>
      </w:r>
    </w:p>
    <w:p w14:paraId="1BBC0439" w14:textId="515505D7" w:rsidR="00935CAB"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Návrh Kúpnej zmluvy podľa prílohy č. 3 tejto výzvy</w:t>
      </w:r>
      <w:r>
        <w:rPr>
          <w:rFonts w:ascii="Times New Roman" w:hAnsi="Times New Roman" w:cs="Times New Roman"/>
          <w:bCs/>
        </w:rPr>
        <w:t xml:space="preserve"> podpísaný </w:t>
      </w:r>
      <w:r w:rsidRPr="009A7AFA">
        <w:rPr>
          <w:rFonts w:ascii="Times New Roman" w:hAnsi="Times New Roman" w:cs="Times New Roman"/>
          <w:bCs/>
        </w:rPr>
        <w:t>osobou/osobami oprávnenými konať za uchádzača</w:t>
      </w:r>
      <w:r>
        <w:rPr>
          <w:rFonts w:ascii="Times New Roman" w:hAnsi="Times New Roman" w:cs="Times New Roman"/>
          <w:bCs/>
        </w:rPr>
        <w:t>.</w:t>
      </w:r>
      <w:r w:rsidR="00935CAB" w:rsidRPr="00334F5A">
        <w:rPr>
          <w:rFonts w:ascii="Times New Roman" w:hAnsi="Times New Roman" w:cs="Times New Roman"/>
          <w:bCs/>
        </w:rPr>
        <w:t xml:space="preserve"> </w:t>
      </w:r>
    </w:p>
    <w:p w14:paraId="45CDE425" w14:textId="4298FC8D" w:rsidR="00F26F9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 xml:space="preserve">Vlastný návrh plnenia predmetu konkrétnej zákazky zadávanej s použitím dynamického nákupného systému, špecifikovaný v prílohe č. 1. </w:t>
      </w:r>
      <w:r>
        <w:rPr>
          <w:rFonts w:ascii="Times New Roman" w:hAnsi="Times New Roman" w:cs="Times New Roman"/>
          <w:bCs/>
        </w:rPr>
        <w:t>Opis</w:t>
      </w:r>
      <w:r w:rsidRPr="00334F5A">
        <w:rPr>
          <w:rFonts w:ascii="Times New Roman" w:hAnsi="Times New Roman" w:cs="Times New Roman"/>
          <w:bCs/>
        </w:rPr>
        <w:t xml:space="preserve"> predmetu konkrétnej zákazky zadávanej s použitím dynamického nákupnéh</w:t>
      </w:r>
      <w:r w:rsidR="00A34B30">
        <w:rPr>
          <w:rFonts w:ascii="Times New Roman" w:hAnsi="Times New Roman" w:cs="Times New Roman"/>
          <w:bCs/>
        </w:rPr>
        <w:t>o systému, technické požiadavky</w:t>
      </w:r>
      <w:r w:rsidR="0065496A">
        <w:rPr>
          <w:rFonts w:ascii="Times New Roman" w:hAnsi="Times New Roman" w:cs="Times New Roman"/>
          <w:bCs/>
        </w:rPr>
        <w:t xml:space="preserve"> tejto výzvy, ktorý sa stane p</w:t>
      </w:r>
      <w:r w:rsidR="00A54B4D">
        <w:rPr>
          <w:rFonts w:ascii="Times New Roman" w:hAnsi="Times New Roman" w:cs="Times New Roman"/>
          <w:bCs/>
        </w:rPr>
        <w:t>rílohou č. 1</w:t>
      </w:r>
      <w:r w:rsidR="0065496A">
        <w:rPr>
          <w:rFonts w:ascii="Times New Roman" w:hAnsi="Times New Roman" w:cs="Times New Roman"/>
          <w:bCs/>
        </w:rPr>
        <w:t xml:space="preserve"> návrhu Kúpnej zmluvy podľa bodu 5.1 tejto výzvy</w:t>
      </w:r>
      <w:r w:rsidR="00A34B30">
        <w:rPr>
          <w:rFonts w:ascii="Times New Roman" w:hAnsi="Times New Roman" w:cs="Times New Roman"/>
          <w:bCs/>
        </w:rPr>
        <w:t>.</w:t>
      </w:r>
    </w:p>
    <w:p w14:paraId="418A60C3" w14:textId="32B790A9" w:rsidR="00A34B30" w:rsidRPr="00334F5A"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 xml:space="preserve">Návrh na plnenie kritéria - Vyplnený záväzný návrh na plnenie </w:t>
      </w:r>
      <w:r>
        <w:rPr>
          <w:rFonts w:ascii="Times New Roman" w:hAnsi="Times New Roman" w:cs="Times New Roman"/>
          <w:bCs/>
        </w:rPr>
        <w:t xml:space="preserve">kritéria podľa prílohy č. 2 tejto výzvy </w:t>
      </w:r>
      <w:r w:rsidRPr="00334F5A">
        <w:rPr>
          <w:rFonts w:ascii="Times New Roman" w:hAnsi="Times New Roman" w:cs="Times New Roman"/>
          <w:bCs/>
        </w:rPr>
        <w:t>v systéme ERANET</w:t>
      </w:r>
      <w:r w:rsidR="0065496A">
        <w:rPr>
          <w:rFonts w:ascii="Times New Roman" w:hAnsi="Times New Roman" w:cs="Times New Roman"/>
          <w:bCs/>
        </w:rPr>
        <w:t xml:space="preserve"> podpísaný </w:t>
      </w:r>
      <w:r w:rsidR="0065496A" w:rsidRPr="009A7AFA">
        <w:rPr>
          <w:rFonts w:ascii="Times New Roman" w:hAnsi="Times New Roman" w:cs="Times New Roman"/>
          <w:bCs/>
        </w:rPr>
        <w:t>osobou/osobami oprávnenými konať za uchádzača</w:t>
      </w:r>
      <w:r>
        <w:rPr>
          <w:rFonts w:ascii="Times New Roman" w:hAnsi="Times New Roman" w:cs="Times New Roman"/>
          <w:bCs/>
        </w:rPr>
        <w:t>.</w:t>
      </w:r>
    </w:p>
    <w:p w14:paraId="6FC1DA42"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334F5A">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Default="00E27757" w:rsidP="00EF047E">
      <w:pPr>
        <w:spacing w:after="0" w:line="240" w:lineRule="auto"/>
        <w:jc w:val="both"/>
        <w:rPr>
          <w:rFonts w:ascii="Times New Roman" w:hAnsi="Times New Roman" w:cs="Times New Roman"/>
          <w:b/>
          <w:bCs/>
          <w:u w:val="single"/>
        </w:rPr>
      </w:pPr>
    </w:p>
    <w:p w14:paraId="7FA829A9" w14:textId="081F7161" w:rsidR="00E27757" w:rsidRPr="00EF047E" w:rsidRDefault="00E27757" w:rsidP="00EF047E">
      <w:pPr>
        <w:spacing w:after="0" w:line="240" w:lineRule="auto"/>
        <w:ind w:left="426"/>
        <w:jc w:val="both"/>
        <w:rPr>
          <w:rFonts w:ascii="Times New Roman" w:hAnsi="Times New Roman" w:cs="Times New Roman"/>
          <w:b/>
          <w:bCs/>
          <w:u w:val="single"/>
        </w:rPr>
      </w:pPr>
      <w:r w:rsidRPr="00EF047E">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334F5A"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861963"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861963">
        <w:rPr>
          <w:rFonts w:ascii="Times New Roman" w:hAnsi="Times New Roman" w:cs="Times New Roman"/>
          <w:b/>
          <w:bCs/>
        </w:rPr>
        <w:t>Lehota na predkladanie ponúk</w:t>
      </w:r>
    </w:p>
    <w:p w14:paraId="08D19B69" w14:textId="15112710" w:rsidR="00935CAB" w:rsidRPr="00663956" w:rsidRDefault="00935CAB" w:rsidP="00935CAB">
      <w:pPr>
        <w:pStyle w:val="Odsekzoznamu"/>
        <w:ind w:left="426"/>
        <w:jc w:val="both"/>
        <w:rPr>
          <w:rFonts w:ascii="Times New Roman" w:hAnsi="Times New Roman" w:cs="Times New Roman"/>
          <w:bCs/>
        </w:rPr>
      </w:pPr>
      <w:r w:rsidRPr="00663956">
        <w:rPr>
          <w:rFonts w:ascii="Times New Roman" w:hAnsi="Times New Roman" w:cs="Times New Roman"/>
          <w:bCs/>
        </w:rPr>
        <w:t xml:space="preserve">Lehotu na predkladanie ponúk </w:t>
      </w:r>
      <w:r w:rsidR="00903C01" w:rsidRPr="00663956">
        <w:rPr>
          <w:rFonts w:ascii="Times New Roman" w:hAnsi="Times New Roman" w:cs="Times New Roman"/>
          <w:bCs/>
        </w:rPr>
        <w:t>verejný obstarávateľ stanovil</w:t>
      </w:r>
      <w:r w:rsidRPr="00663956">
        <w:rPr>
          <w:rFonts w:ascii="Times New Roman" w:hAnsi="Times New Roman" w:cs="Times New Roman"/>
          <w:bCs/>
        </w:rPr>
        <w:t xml:space="preserve"> do </w:t>
      </w:r>
      <w:r w:rsidR="001A478D">
        <w:rPr>
          <w:rFonts w:ascii="Times New Roman" w:hAnsi="Times New Roman" w:cs="Times New Roman"/>
          <w:b/>
        </w:rPr>
        <w:t>9</w:t>
      </w:r>
      <w:r w:rsidR="00F7541D" w:rsidRPr="00663956">
        <w:rPr>
          <w:rFonts w:ascii="Times New Roman" w:hAnsi="Times New Roman" w:cs="Times New Roman"/>
          <w:b/>
        </w:rPr>
        <w:t>.0</w:t>
      </w:r>
      <w:r w:rsidR="001A478D">
        <w:rPr>
          <w:rFonts w:ascii="Times New Roman" w:hAnsi="Times New Roman" w:cs="Times New Roman"/>
          <w:b/>
        </w:rPr>
        <w:t>7</w:t>
      </w:r>
      <w:r w:rsidR="00723B7E" w:rsidRPr="00663956">
        <w:rPr>
          <w:rFonts w:ascii="Times New Roman" w:hAnsi="Times New Roman" w:cs="Times New Roman"/>
          <w:b/>
        </w:rPr>
        <w:t>.202</w:t>
      </w:r>
      <w:r w:rsidR="00F7541D" w:rsidRPr="00663956">
        <w:rPr>
          <w:rFonts w:ascii="Times New Roman" w:hAnsi="Times New Roman" w:cs="Times New Roman"/>
          <w:b/>
        </w:rPr>
        <w:t>4</w:t>
      </w:r>
      <w:r w:rsidRPr="00663956">
        <w:rPr>
          <w:rFonts w:ascii="Times New Roman" w:hAnsi="Times New Roman" w:cs="Times New Roman"/>
          <w:b/>
        </w:rPr>
        <w:t xml:space="preserve"> </w:t>
      </w:r>
      <w:r w:rsidR="00903C01" w:rsidRPr="00663956">
        <w:rPr>
          <w:rFonts w:ascii="Times New Roman" w:hAnsi="Times New Roman" w:cs="Times New Roman"/>
          <w:b/>
        </w:rPr>
        <w:t>d</w:t>
      </w:r>
      <w:r w:rsidRPr="00663956">
        <w:rPr>
          <w:rFonts w:ascii="Times New Roman" w:hAnsi="Times New Roman" w:cs="Times New Roman"/>
          <w:b/>
        </w:rPr>
        <w:t>o</w:t>
      </w:r>
      <w:r w:rsidR="00E27757" w:rsidRPr="00663956">
        <w:rPr>
          <w:rFonts w:ascii="Times New Roman" w:hAnsi="Times New Roman" w:cs="Times New Roman"/>
          <w:b/>
        </w:rPr>
        <w:t> </w:t>
      </w:r>
      <w:r w:rsidR="00FD16FF" w:rsidRPr="00663956">
        <w:rPr>
          <w:rFonts w:ascii="Times New Roman" w:hAnsi="Times New Roman" w:cs="Times New Roman"/>
          <w:b/>
        </w:rPr>
        <w:t>0</w:t>
      </w:r>
      <w:r w:rsidR="00F56C9E">
        <w:rPr>
          <w:rFonts w:ascii="Times New Roman" w:hAnsi="Times New Roman" w:cs="Times New Roman"/>
          <w:b/>
        </w:rPr>
        <w:t>9</w:t>
      </w:r>
      <w:r w:rsidR="00E27757" w:rsidRPr="00663956">
        <w:rPr>
          <w:rFonts w:ascii="Times New Roman" w:hAnsi="Times New Roman" w:cs="Times New Roman"/>
          <w:b/>
        </w:rPr>
        <w:t>:</w:t>
      </w:r>
      <w:r w:rsidR="00861963" w:rsidRPr="00663956">
        <w:rPr>
          <w:rFonts w:ascii="Times New Roman" w:hAnsi="Times New Roman" w:cs="Times New Roman"/>
          <w:b/>
        </w:rPr>
        <w:t>0</w:t>
      </w:r>
      <w:r w:rsidRPr="00663956">
        <w:rPr>
          <w:rFonts w:ascii="Times New Roman" w:hAnsi="Times New Roman" w:cs="Times New Roman"/>
          <w:b/>
        </w:rPr>
        <w:t>0 hod</w:t>
      </w:r>
      <w:r w:rsidRPr="00663956">
        <w:rPr>
          <w:rFonts w:ascii="Times New Roman" w:hAnsi="Times New Roman" w:cs="Times New Roman"/>
          <w:bCs/>
        </w:rPr>
        <w:t xml:space="preserve">. </w:t>
      </w:r>
    </w:p>
    <w:p w14:paraId="6C43D087" w14:textId="77777777" w:rsidR="00935CAB" w:rsidRPr="0066395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66395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663956">
        <w:rPr>
          <w:rFonts w:ascii="Times New Roman" w:hAnsi="Times New Roman" w:cs="Times New Roman"/>
          <w:b/>
          <w:bCs/>
        </w:rPr>
        <w:t>Adresa, na ktorú sa ponuky predkladajú</w:t>
      </w:r>
    </w:p>
    <w:p w14:paraId="221E76A9" w14:textId="5F511803" w:rsidR="00935CAB" w:rsidRPr="00663956" w:rsidRDefault="00A870D7" w:rsidP="00935CAB">
      <w:pPr>
        <w:pStyle w:val="Odsekzoznamu"/>
        <w:ind w:left="426"/>
        <w:jc w:val="both"/>
        <w:rPr>
          <w:rFonts w:ascii="Times New Roman" w:hAnsi="Times New Roman" w:cs="Times New Roman"/>
          <w:bCs/>
        </w:rPr>
      </w:pPr>
      <w:r w:rsidRPr="00663956">
        <w:rPr>
          <w:rFonts w:ascii="Times New Roman" w:hAnsi="Times New Roman" w:cs="Times New Roman"/>
          <w:bCs/>
        </w:rPr>
        <w:t>I</w:t>
      </w:r>
      <w:r w:rsidR="00935CAB" w:rsidRPr="00663956">
        <w:rPr>
          <w:rFonts w:ascii="Times New Roman" w:hAnsi="Times New Roman" w:cs="Times New Roman"/>
          <w:bCs/>
        </w:rPr>
        <w:t>nternetová stránka zriadeného DNS</w:t>
      </w:r>
    </w:p>
    <w:p w14:paraId="05BAED0B" w14:textId="77777777" w:rsidR="00935CAB" w:rsidRPr="00663956" w:rsidRDefault="00935CAB" w:rsidP="00935CAB">
      <w:pPr>
        <w:pStyle w:val="Odsekzoznamu"/>
        <w:spacing w:after="0" w:line="240" w:lineRule="auto"/>
        <w:ind w:left="426" w:hanging="426"/>
        <w:jc w:val="both"/>
        <w:rPr>
          <w:rFonts w:ascii="Times New Roman" w:hAnsi="Times New Roman" w:cs="Times New Roman"/>
          <w:b/>
          <w:bCs/>
        </w:rPr>
      </w:pPr>
    </w:p>
    <w:p w14:paraId="6F246E16" w14:textId="77777777" w:rsidR="00935CAB" w:rsidRPr="0066395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663956">
        <w:rPr>
          <w:rFonts w:ascii="Times New Roman" w:hAnsi="Times New Roman" w:cs="Times New Roman"/>
          <w:b/>
          <w:bCs/>
        </w:rPr>
        <w:t>Lehota na otváranie ponúk</w:t>
      </w:r>
    </w:p>
    <w:p w14:paraId="63A03531" w14:textId="218BC322" w:rsidR="00935CAB" w:rsidRPr="00334F5A" w:rsidRDefault="00935CAB" w:rsidP="00935CAB">
      <w:pPr>
        <w:pStyle w:val="Odsekzoznamu"/>
        <w:ind w:left="426"/>
        <w:jc w:val="both"/>
        <w:rPr>
          <w:rFonts w:ascii="Times New Roman" w:hAnsi="Times New Roman" w:cs="Times New Roman"/>
          <w:bCs/>
        </w:rPr>
      </w:pPr>
      <w:r w:rsidRPr="00663956">
        <w:rPr>
          <w:rFonts w:ascii="Times New Roman" w:hAnsi="Times New Roman" w:cs="Times New Roman"/>
          <w:bCs/>
        </w:rPr>
        <w:t xml:space="preserve">Lehotu na otváranie ponúk </w:t>
      </w:r>
      <w:r w:rsidR="00E27757" w:rsidRPr="00663956">
        <w:rPr>
          <w:rFonts w:ascii="Times New Roman" w:hAnsi="Times New Roman" w:cs="Times New Roman"/>
          <w:bCs/>
        </w:rPr>
        <w:t>verejný obstarávateľ stanovil na</w:t>
      </w:r>
      <w:r w:rsidRPr="00663956">
        <w:rPr>
          <w:rFonts w:ascii="Times New Roman" w:hAnsi="Times New Roman" w:cs="Times New Roman"/>
          <w:bCs/>
        </w:rPr>
        <w:t xml:space="preserve"> </w:t>
      </w:r>
      <w:r w:rsidR="00064D57">
        <w:rPr>
          <w:rFonts w:ascii="Times New Roman" w:hAnsi="Times New Roman" w:cs="Times New Roman"/>
          <w:b/>
        </w:rPr>
        <w:t>0</w:t>
      </w:r>
      <w:r w:rsidR="001A478D">
        <w:rPr>
          <w:rFonts w:ascii="Times New Roman" w:hAnsi="Times New Roman" w:cs="Times New Roman"/>
          <w:b/>
        </w:rPr>
        <w:t>9</w:t>
      </w:r>
      <w:r w:rsidR="00FD16FF" w:rsidRPr="00663956">
        <w:rPr>
          <w:rFonts w:ascii="Times New Roman" w:hAnsi="Times New Roman" w:cs="Times New Roman"/>
          <w:b/>
        </w:rPr>
        <w:t>.0</w:t>
      </w:r>
      <w:r w:rsidR="001A478D">
        <w:rPr>
          <w:rFonts w:ascii="Times New Roman" w:hAnsi="Times New Roman" w:cs="Times New Roman"/>
          <w:b/>
        </w:rPr>
        <w:t>7</w:t>
      </w:r>
      <w:r w:rsidR="00FD16FF" w:rsidRPr="00663956">
        <w:rPr>
          <w:rFonts w:ascii="Times New Roman" w:hAnsi="Times New Roman" w:cs="Times New Roman"/>
          <w:b/>
        </w:rPr>
        <w:t>.2024 o</w:t>
      </w:r>
      <w:r w:rsidR="00E27757" w:rsidRPr="00663956">
        <w:rPr>
          <w:rFonts w:ascii="Times New Roman" w:hAnsi="Times New Roman" w:cs="Times New Roman"/>
          <w:b/>
        </w:rPr>
        <w:t> </w:t>
      </w:r>
      <w:r w:rsidR="00FD16FF" w:rsidRPr="00663956">
        <w:rPr>
          <w:rFonts w:ascii="Times New Roman" w:hAnsi="Times New Roman" w:cs="Times New Roman"/>
          <w:b/>
        </w:rPr>
        <w:t>0</w:t>
      </w:r>
      <w:r w:rsidR="00F56C9E">
        <w:rPr>
          <w:rFonts w:ascii="Times New Roman" w:hAnsi="Times New Roman" w:cs="Times New Roman"/>
          <w:b/>
        </w:rPr>
        <w:t>9</w:t>
      </w:r>
      <w:r w:rsidR="00663956" w:rsidRPr="00663956">
        <w:rPr>
          <w:rFonts w:ascii="Times New Roman" w:hAnsi="Times New Roman" w:cs="Times New Roman"/>
          <w:b/>
        </w:rPr>
        <w:t>:</w:t>
      </w:r>
      <w:r w:rsidR="00E27757" w:rsidRPr="00663956">
        <w:rPr>
          <w:rFonts w:ascii="Times New Roman" w:hAnsi="Times New Roman" w:cs="Times New Roman"/>
          <w:b/>
        </w:rPr>
        <w:t>0</w:t>
      </w:r>
      <w:r w:rsidR="00663956" w:rsidRPr="00663956">
        <w:rPr>
          <w:rFonts w:ascii="Times New Roman" w:hAnsi="Times New Roman" w:cs="Times New Roman"/>
          <w:b/>
        </w:rPr>
        <w:t>1</w:t>
      </w:r>
      <w:r w:rsidR="00861963" w:rsidRPr="00663956">
        <w:rPr>
          <w:rFonts w:ascii="Times New Roman" w:hAnsi="Times New Roman" w:cs="Times New Roman"/>
          <w:b/>
        </w:rPr>
        <w:t xml:space="preserve"> hod</w:t>
      </w:r>
      <w:r w:rsidR="00861963" w:rsidRPr="00663956">
        <w:rPr>
          <w:rFonts w:ascii="Times New Roman" w:hAnsi="Times New Roman" w:cs="Times New Roman"/>
          <w:bCs/>
        </w:rPr>
        <w:t xml:space="preserve">. </w:t>
      </w:r>
      <w:r w:rsidRPr="00663956">
        <w:rPr>
          <w:rFonts w:ascii="Times New Roman" w:hAnsi="Times New Roman" w:cs="Times New Roman"/>
          <w:bCs/>
        </w:rPr>
        <w:t>Otváranie ponúk je</w:t>
      </w:r>
      <w:r w:rsidRPr="00334F5A">
        <w:rPr>
          <w:rFonts w:ascii="Times New Roman" w:hAnsi="Times New Roman" w:cs="Times New Roman"/>
          <w:bCs/>
        </w:rPr>
        <w:t xml:space="preserve"> v zmysle § 6</w:t>
      </w:r>
      <w:r w:rsidR="00A10BAE">
        <w:rPr>
          <w:rFonts w:ascii="Times New Roman" w:hAnsi="Times New Roman" w:cs="Times New Roman"/>
          <w:bCs/>
        </w:rPr>
        <w:t>1</w:t>
      </w:r>
      <w:r w:rsidRPr="00334F5A">
        <w:rPr>
          <w:rFonts w:ascii="Times New Roman" w:hAnsi="Times New Roman" w:cs="Times New Roman"/>
          <w:bCs/>
        </w:rPr>
        <w:t xml:space="preserve"> ods. 4 </w:t>
      </w:r>
      <w:r w:rsidR="00745E25">
        <w:rPr>
          <w:rFonts w:ascii="Times New Roman" w:hAnsi="Times New Roman" w:cs="Times New Roman"/>
          <w:bCs/>
        </w:rPr>
        <w:t xml:space="preserve">zákona o verejnom obstarávaní </w:t>
      </w:r>
      <w:r w:rsidRPr="00334F5A">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334F5A"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334F5A" w:rsidRDefault="00935CAB" w:rsidP="00935CAB">
      <w:pPr>
        <w:pStyle w:val="Odsekzoznamu"/>
        <w:ind w:left="426"/>
        <w:jc w:val="both"/>
        <w:rPr>
          <w:rFonts w:ascii="Times New Roman" w:hAnsi="Times New Roman" w:cs="Times New Roman"/>
          <w:bCs/>
        </w:rPr>
      </w:pPr>
      <w:r w:rsidRPr="00334F5A">
        <w:rPr>
          <w:rFonts w:ascii="Times New Roman" w:hAnsi="Times New Roman" w:cs="Times New Roman"/>
          <w:bCs/>
        </w:rPr>
        <w:lastRenderedPageBreak/>
        <w:t>Kritérium/jednotlivé kritériá na vyhodnotenie ponúk, pravidlá jeho/ich upla</w:t>
      </w:r>
      <w:r w:rsidR="00F26F96">
        <w:rPr>
          <w:rFonts w:ascii="Times New Roman" w:hAnsi="Times New Roman" w:cs="Times New Roman"/>
          <w:bCs/>
        </w:rPr>
        <w:t>tnenia sú uvedené v prílohe č. 2</w:t>
      </w:r>
      <w:r w:rsidRPr="00334F5A">
        <w:rPr>
          <w:rFonts w:ascii="Times New Roman" w:hAnsi="Times New Roman" w:cs="Times New Roman"/>
          <w:bCs/>
        </w:rPr>
        <w:t xml:space="preserve"> tejto výzvy.</w:t>
      </w:r>
    </w:p>
    <w:p w14:paraId="3D9A3782" w14:textId="77777777" w:rsidR="00A870D7" w:rsidRPr="00334F5A"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Presnejšia formulácia kritérií na vyhodnotenie ponúk</w:t>
      </w:r>
    </w:p>
    <w:p w14:paraId="3AE49515" w14:textId="28853242" w:rsidR="00935CAB" w:rsidRPr="00334F5A"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334F5A">
        <w:rPr>
          <w:rFonts w:ascii="Times New Roman" w:hAnsi="Times New Roman" w:cs="Times New Roman"/>
          <w:bCs/>
          <w:noProof/>
        </w:rPr>
        <w:t xml:space="preserve">Kritérium č. 1 </w:t>
      </w:r>
      <w:r w:rsidRPr="00334F5A">
        <w:rPr>
          <w:rFonts w:ascii="Times New Roman" w:eastAsia="Arial Narrow" w:hAnsi="Times New Roman" w:cs="Times New Roman"/>
        </w:rPr>
        <w:t>Najnižšia cena za dodanie požadovaného predmetu zákazky v EUR bez DPH</w:t>
      </w:r>
      <w:r w:rsidR="00E81D78">
        <w:rPr>
          <w:rFonts w:ascii="Times New Roman" w:eastAsia="Arial Narrow" w:hAnsi="Times New Roman" w:cs="Times New Roman"/>
        </w:rPr>
        <w:t>.</w:t>
      </w:r>
    </w:p>
    <w:p w14:paraId="77CFC975" w14:textId="77777777" w:rsidR="00935CAB" w:rsidRPr="00334F5A"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334F5A"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Ďalšie potrebné informácie</w:t>
      </w:r>
    </w:p>
    <w:p w14:paraId="6A8F51D0"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173C1368" w:rsidR="00935CAB" w:rsidRPr="00861963"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Ponuka je vyhotovená elektronicky a vložená do systému ERANET umiestnenom na webovej adrese </w:t>
      </w:r>
      <w:hyperlink r:id="rId10" w:anchor="/tenderPublicDetails/2" w:history="1">
        <w:r w:rsidR="00EA0ABA" w:rsidRPr="00EA0ABA">
          <w:rPr>
            <w:rStyle w:val="Hypertextovprepojenie"/>
            <w:rFonts w:ascii="Times New Roman" w:hAnsi="Times New Roman" w:cs="Times New Roman"/>
          </w:rPr>
          <w:t>https://obstaravanie.eranet.sk/#/tenderPublicDetails/2</w:t>
        </w:r>
      </w:hyperlink>
      <w:r w:rsidR="00EA0ABA" w:rsidRPr="00EA0ABA">
        <w:rPr>
          <w:rStyle w:val="Hypertextovprepojenie"/>
          <w:rFonts w:ascii="Times New Roman" w:hAnsi="Times New Roman" w:cs="Times New Roman"/>
        </w:rPr>
        <w:t>18</w:t>
      </w:r>
      <w:r w:rsidR="001A478D">
        <w:rPr>
          <w:rStyle w:val="Hypertextovprepojenie"/>
          <w:rFonts w:ascii="Times New Roman" w:hAnsi="Times New Roman" w:cs="Times New Roman"/>
        </w:rPr>
        <w:t>5</w:t>
      </w:r>
    </w:p>
    <w:p w14:paraId="6FEE7441" w14:textId="6DCC757B" w:rsidR="00935CAB" w:rsidRPr="00861963"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861963">
        <w:rPr>
          <w:rFonts w:ascii="Times New Roman" w:hAnsi="Times New Roman" w:cs="Times New Roman"/>
        </w:rPr>
        <w:t xml:space="preserve">Elektronická ponuka sa vloží vyplnením ponukového </w:t>
      </w:r>
      <w:r w:rsidRPr="00861963">
        <w:rPr>
          <w:rFonts w:ascii="Times New Roman" w:hAnsi="Times New Roman" w:cs="Times New Roman"/>
        </w:rPr>
        <w:tab/>
        <w:t xml:space="preserve">formulára a vložením požadovaných dokladov a dokumentov v systéme ERANET </w:t>
      </w:r>
      <w:r w:rsidRPr="00861963">
        <w:rPr>
          <w:rFonts w:ascii="Times New Roman" w:hAnsi="Times New Roman" w:cs="Times New Roman"/>
        </w:rPr>
        <w:tab/>
        <w:t xml:space="preserve">umiestnenom na webovej adrese </w:t>
      </w:r>
      <w:hyperlink r:id="rId11" w:anchor="/tenderPublicDetails/2" w:history="1">
        <w:r w:rsidR="00EA0ABA" w:rsidRPr="00EA0ABA">
          <w:rPr>
            <w:rStyle w:val="Hypertextovprepojenie"/>
            <w:rFonts w:ascii="Times New Roman" w:hAnsi="Times New Roman" w:cs="Times New Roman"/>
          </w:rPr>
          <w:t>https://obstaravanie.eranet.sk/#/tenderPublicDetails/2</w:t>
        </w:r>
      </w:hyperlink>
      <w:r w:rsidR="00EA0ABA" w:rsidRPr="00EA0ABA">
        <w:rPr>
          <w:rStyle w:val="Hypertextovprepojenie"/>
          <w:rFonts w:ascii="Times New Roman" w:hAnsi="Times New Roman" w:cs="Times New Roman"/>
        </w:rPr>
        <w:t>18</w:t>
      </w:r>
      <w:r w:rsidR="001A478D">
        <w:rPr>
          <w:rStyle w:val="Hypertextovprepojenie"/>
          <w:rFonts w:ascii="Times New Roman" w:hAnsi="Times New Roman" w:cs="Times New Roman"/>
        </w:rPr>
        <w:t>5</w:t>
      </w:r>
      <w:r w:rsidR="009A0444" w:rsidRPr="00861963">
        <w:rPr>
          <w:rFonts w:ascii="Times New Roman" w:hAnsi="Times New Roman" w:cs="Times New Roman"/>
          <w:color w:val="3276B1"/>
        </w:rPr>
        <w:t xml:space="preserve"> </w:t>
      </w:r>
    </w:p>
    <w:p w14:paraId="29EECC63" w14:textId="77777777"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861963">
        <w:rPr>
          <w:rFonts w:ascii="Times New Roman" w:hAnsi="Times New Roman" w:cs="Times New Roman"/>
        </w:rPr>
        <w:t>Žiadame uchádzačov, aby pri vkladaní svojej ponuky boli obozretní, a skontrolovali, či ponuku vkladajú</w:t>
      </w:r>
      <w:r w:rsidRPr="00334F5A">
        <w:rPr>
          <w:rFonts w:ascii="Times New Roman" w:hAnsi="Times New Roman" w:cs="Times New Roman"/>
        </w:rPr>
        <w:t xml:space="preserve"> skutočne k výzve prostredníctvom </w:t>
      </w:r>
      <w:proofErr w:type="spellStart"/>
      <w:r w:rsidRPr="00334F5A">
        <w:rPr>
          <w:rFonts w:ascii="Times New Roman" w:hAnsi="Times New Roman" w:cs="Times New Roman"/>
        </w:rPr>
        <w:t>sw</w:t>
      </w:r>
      <w:proofErr w:type="spellEnd"/>
      <w:r w:rsidRPr="00334F5A">
        <w:rPr>
          <w:rFonts w:ascii="Times New Roman" w:hAnsi="Times New Roman" w:cs="Times New Roman"/>
        </w:rPr>
        <w:t xml:space="preserve">. ERANET.  </w:t>
      </w:r>
    </w:p>
    <w:p w14:paraId="4923C5A9" w14:textId="1CE1078A"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334F5A">
        <w:rPr>
          <w:rFonts w:ascii="Times New Roman" w:hAnsi="Times New Roman" w:cs="Times New Roman"/>
        </w:rPr>
        <w:t xml:space="preserve">Ponuky doručené </w:t>
      </w:r>
      <w:r w:rsidR="00C537A7">
        <w:rPr>
          <w:rFonts w:ascii="Times New Roman" w:hAnsi="Times New Roman" w:cs="Times New Roman"/>
        </w:rPr>
        <w:t>verejnému obstarávateľovi</w:t>
      </w:r>
      <w:r w:rsidRPr="00334F5A">
        <w:rPr>
          <w:rFonts w:ascii="Times New Roman" w:hAnsi="Times New Roman" w:cs="Times New Roman"/>
        </w:rPr>
        <w:t xml:space="preserve"> po lehote uvedenej v bode 6 tejto výzvy nebudú vyhodnocované. </w:t>
      </w:r>
    </w:p>
    <w:p w14:paraId="7C62BA1C" w14:textId="7FEAF00D" w:rsidR="00935CAB" w:rsidRPr="00334F5A" w:rsidRDefault="00C537A7" w:rsidP="00843667">
      <w:pPr>
        <w:pStyle w:val="Odsekzoznamu"/>
        <w:numPr>
          <w:ilvl w:val="1"/>
          <w:numId w:val="2"/>
        </w:numPr>
        <w:spacing w:after="0" w:line="240" w:lineRule="auto"/>
        <w:ind w:left="426" w:hanging="426"/>
        <w:jc w:val="both"/>
        <w:rPr>
          <w:rFonts w:ascii="Times New Roman" w:hAnsi="Times New Roman" w:cs="Times New Roman"/>
        </w:rPr>
      </w:pPr>
      <w:r>
        <w:rPr>
          <w:rFonts w:ascii="Times New Roman" w:hAnsi="Times New Roman" w:cs="Times New Roman"/>
        </w:rPr>
        <w:t>Verejný obstarávateľ</w:t>
      </w:r>
      <w:r w:rsidR="00935CAB" w:rsidRPr="00334F5A">
        <w:rPr>
          <w:rFonts w:ascii="Times New Roman" w:hAnsi="Times New Roman" w:cs="Times New Roman"/>
        </w:rPr>
        <w:t xml:space="preserve"> si vyhradzuje právo neuzatvoriť </w:t>
      </w:r>
      <w:r>
        <w:rPr>
          <w:rFonts w:ascii="Times New Roman" w:hAnsi="Times New Roman" w:cs="Times New Roman"/>
        </w:rPr>
        <w:t xml:space="preserve">Kúpnu </w:t>
      </w:r>
      <w:r w:rsidR="00935CAB" w:rsidRPr="00334F5A">
        <w:rPr>
          <w:rFonts w:ascii="Times New Roman" w:hAnsi="Times New Roman" w:cs="Times New Roman"/>
        </w:rPr>
        <w:t>zmluvu so žiadnym z uchádzačov v prípade, ak predložené ponuky budú presahovať predpokladanú hodnotu konkrétnej časti zákazky zadávanej s použitím dynamického nákupného systému uvedenú v tejto výzve.</w:t>
      </w:r>
    </w:p>
    <w:p w14:paraId="728ABC94" w14:textId="73082864" w:rsidR="00935CAB" w:rsidRPr="00334F5A"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Ponuky predložené v stanovenej lehote budú archivované </w:t>
      </w:r>
      <w:r w:rsidR="00C537A7">
        <w:rPr>
          <w:rFonts w:ascii="Times New Roman" w:hAnsi="Times New Roman" w:cs="Times New Roman"/>
        </w:rPr>
        <w:t>verejným obstarávateľom</w:t>
      </w:r>
      <w:r w:rsidRPr="00334F5A">
        <w:rPr>
          <w:rFonts w:ascii="Times New Roman" w:hAnsi="Times New Roman" w:cs="Times New Roman"/>
        </w:rPr>
        <w:t xml:space="preserve">, ich obsah a informácie budú použité výlučne len na výber zmluvného partnera. </w:t>
      </w:r>
    </w:p>
    <w:p w14:paraId="4F717612" w14:textId="77777777" w:rsidR="00935CAB" w:rsidRPr="00334F5A" w:rsidRDefault="00935CAB" w:rsidP="00935CAB">
      <w:pPr>
        <w:pStyle w:val="Odsekzoznamu"/>
        <w:spacing w:after="0" w:line="240" w:lineRule="auto"/>
        <w:ind w:left="426" w:hanging="426"/>
        <w:jc w:val="both"/>
        <w:rPr>
          <w:rFonts w:ascii="Times New Roman" w:hAnsi="Times New Roman" w:cs="Times New Roman"/>
        </w:rPr>
      </w:pPr>
    </w:p>
    <w:p w14:paraId="4ECB7791" w14:textId="77777777"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V Bratislave, dňa </w:t>
      </w:r>
    </w:p>
    <w:p w14:paraId="6EB6C625" w14:textId="60504FEA" w:rsidR="00935CAB" w:rsidRDefault="00935CAB" w:rsidP="00935CAB">
      <w:pPr>
        <w:spacing w:after="0" w:line="240" w:lineRule="auto"/>
        <w:rPr>
          <w:rFonts w:ascii="Times New Roman" w:hAnsi="Times New Roman" w:cs="Times New Roman"/>
        </w:rPr>
      </w:pPr>
    </w:p>
    <w:p w14:paraId="0416AE1C" w14:textId="75222370" w:rsidR="00A870D7" w:rsidRDefault="00A870D7" w:rsidP="00935CAB">
      <w:pPr>
        <w:spacing w:after="0" w:line="240" w:lineRule="auto"/>
        <w:rPr>
          <w:rFonts w:ascii="Times New Roman" w:hAnsi="Times New Roman" w:cs="Times New Roman"/>
        </w:rPr>
      </w:pPr>
    </w:p>
    <w:p w14:paraId="39B67387" w14:textId="77777777" w:rsidR="00A870D7" w:rsidRPr="00334F5A" w:rsidRDefault="00A870D7" w:rsidP="00935CAB">
      <w:pPr>
        <w:spacing w:after="0" w:line="240" w:lineRule="auto"/>
        <w:rPr>
          <w:rFonts w:ascii="Times New Roman" w:hAnsi="Times New Roman" w:cs="Times New Roman"/>
        </w:rPr>
      </w:pPr>
    </w:p>
    <w:p w14:paraId="74DC7CCA" w14:textId="77777777" w:rsidR="00935CAB" w:rsidRPr="00334F5A" w:rsidRDefault="00935CAB" w:rsidP="00935CAB">
      <w:pPr>
        <w:spacing w:after="0" w:line="240" w:lineRule="auto"/>
        <w:ind w:left="4560" w:hanging="4560"/>
        <w:jc w:val="both"/>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t>-----------------------------------</w:t>
      </w:r>
    </w:p>
    <w:p w14:paraId="49AC3B42" w14:textId="5275071A"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Mgr. </w:t>
      </w:r>
      <w:r w:rsidR="005E3B38" w:rsidRPr="00334F5A">
        <w:rPr>
          <w:sz w:val="22"/>
          <w:szCs w:val="22"/>
        </w:rPr>
        <w:t>Lukáš Huňara</w:t>
      </w:r>
    </w:p>
    <w:p w14:paraId="6F6A1FC7" w14:textId="77777777" w:rsidR="00935CAB" w:rsidRPr="00334F5A" w:rsidRDefault="00935CAB" w:rsidP="00935CAB">
      <w:pPr>
        <w:pStyle w:val="Zkladntext"/>
        <w:ind w:left="4248" w:firstLine="708"/>
        <w:rPr>
          <w:sz w:val="22"/>
          <w:szCs w:val="22"/>
        </w:rPr>
      </w:pPr>
      <w:r w:rsidRPr="00334F5A">
        <w:rPr>
          <w:sz w:val="22"/>
          <w:szCs w:val="22"/>
        </w:rPr>
        <w:t>generálny riaditeľ a</w:t>
      </w:r>
    </w:p>
    <w:p w14:paraId="5551F619" w14:textId="77777777" w:rsidR="00935CAB" w:rsidRPr="00334F5A" w:rsidRDefault="00935CAB" w:rsidP="00935CAB">
      <w:pPr>
        <w:pStyle w:val="Zkladntext"/>
        <w:ind w:left="4248" w:firstLine="708"/>
        <w:rPr>
          <w:sz w:val="22"/>
          <w:szCs w:val="22"/>
        </w:rPr>
      </w:pPr>
      <w:r w:rsidRPr="00334F5A">
        <w:rPr>
          <w:sz w:val="22"/>
          <w:szCs w:val="22"/>
        </w:rPr>
        <w:t>predseda predstavenstva</w:t>
      </w:r>
    </w:p>
    <w:p w14:paraId="445B10FF" w14:textId="77777777"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p>
    <w:p w14:paraId="74A7E066" w14:textId="77777777" w:rsidR="00935CAB" w:rsidRPr="00334F5A" w:rsidRDefault="00935CAB" w:rsidP="00935CAB">
      <w:pPr>
        <w:spacing w:after="0" w:line="240" w:lineRule="auto"/>
        <w:rPr>
          <w:rFonts w:ascii="Times New Roman" w:hAnsi="Times New Roman" w:cs="Times New Roman"/>
        </w:rPr>
      </w:pPr>
    </w:p>
    <w:p w14:paraId="67589A1F" w14:textId="77777777" w:rsidR="00935CAB" w:rsidRPr="00334F5A" w:rsidRDefault="00935CAB" w:rsidP="00935CAB">
      <w:pPr>
        <w:spacing w:after="0" w:line="240" w:lineRule="auto"/>
        <w:rPr>
          <w:rFonts w:ascii="Times New Roman" w:hAnsi="Times New Roman" w:cs="Times New Roman"/>
          <w:b/>
          <w:bCs/>
        </w:rPr>
      </w:pPr>
      <w:r w:rsidRPr="00334F5A">
        <w:rPr>
          <w:rFonts w:ascii="Times New Roman" w:hAnsi="Times New Roman" w:cs="Times New Roman"/>
        </w:rPr>
        <w:t xml:space="preserve"> </w:t>
      </w:r>
      <w:r w:rsidRPr="00334F5A">
        <w:rPr>
          <w:rFonts w:ascii="Times New Roman" w:hAnsi="Times New Roman" w:cs="Times New Roman"/>
          <w:b/>
          <w:bCs/>
        </w:rPr>
        <w:t xml:space="preserve">Prílohy:  </w:t>
      </w:r>
    </w:p>
    <w:p w14:paraId="4D1D74D9" w14:textId="6C86B6CC" w:rsidR="00935CAB" w:rsidRPr="00334F5A" w:rsidRDefault="00EF047E" w:rsidP="00843667">
      <w:pPr>
        <w:pStyle w:val="Odsekzoznamu"/>
        <w:numPr>
          <w:ilvl w:val="0"/>
          <w:numId w:val="3"/>
        </w:numPr>
        <w:spacing w:after="0" w:line="240" w:lineRule="auto"/>
        <w:rPr>
          <w:rFonts w:ascii="Times New Roman" w:hAnsi="Times New Roman" w:cs="Times New Roman"/>
        </w:rPr>
      </w:pPr>
      <w:r>
        <w:rPr>
          <w:rFonts w:ascii="Times New Roman" w:hAnsi="Times New Roman" w:cs="Times New Roman"/>
        </w:rPr>
        <w:t>Opis</w:t>
      </w:r>
      <w:r w:rsidR="00935CAB" w:rsidRPr="00334F5A">
        <w:rPr>
          <w:rFonts w:ascii="Times New Roman" w:hAnsi="Times New Roman" w:cs="Times New Roman"/>
        </w:rPr>
        <w:t xml:space="preserve"> predmetu zákazky zadávanej s použitím dynamického nákupného systému</w:t>
      </w:r>
      <w:r w:rsidR="003C44D9">
        <w:rPr>
          <w:rFonts w:ascii="Times New Roman" w:hAnsi="Times New Roman" w:cs="Times New Roman"/>
        </w:rPr>
        <w:t>, technické požiadavky</w:t>
      </w:r>
      <w:r w:rsidR="00935CAB" w:rsidRPr="00334F5A">
        <w:rPr>
          <w:rFonts w:ascii="Times New Roman" w:hAnsi="Times New Roman" w:cs="Times New Roman"/>
        </w:rPr>
        <w:t xml:space="preserve"> </w:t>
      </w:r>
    </w:p>
    <w:p w14:paraId="7E187DA6" w14:textId="77777777" w:rsidR="00935CAB" w:rsidRPr="00334F5A" w:rsidRDefault="00935CAB" w:rsidP="00843667">
      <w:pPr>
        <w:pStyle w:val="Odsekzoznamu"/>
        <w:numPr>
          <w:ilvl w:val="0"/>
          <w:numId w:val="3"/>
        </w:numPr>
        <w:spacing w:after="0" w:line="240" w:lineRule="auto"/>
        <w:rPr>
          <w:rFonts w:ascii="Times New Roman" w:hAnsi="Times New Roman" w:cs="Times New Roman"/>
        </w:rPr>
      </w:pPr>
      <w:r w:rsidRPr="00334F5A">
        <w:rPr>
          <w:rFonts w:ascii="Times New Roman" w:hAnsi="Times New Roman" w:cs="Times New Roman"/>
          <w:bCs/>
        </w:rPr>
        <w:t>Kritérium/jednotlivé kritériá na vyhodnotenie ponúk, pravidlá jeho/ich uplatnenia</w:t>
      </w:r>
    </w:p>
    <w:p w14:paraId="0C993AD3" w14:textId="0F5B2CE5" w:rsidR="00935CAB" w:rsidRPr="00334F5A" w:rsidRDefault="00935CAB" w:rsidP="00843667">
      <w:pPr>
        <w:pStyle w:val="Odsekzoznamu"/>
        <w:numPr>
          <w:ilvl w:val="0"/>
          <w:numId w:val="3"/>
        </w:numPr>
        <w:spacing w:after="0" w:line="240" w:lineRule="auto"/>
        <w:rPr>
          <w:rFonts w:ascii="Times New Roman" w:hAnsi="Times New Roman" w:cs="Times New Roman"/>
        </w:rPr>
      </w:pPr>
      <w:r w:rsidRPr="00334F5A">
        <w:rPr>
          <w:rFonts w:ascii="Times New Roman" w:hAnsi="Times New Roman" w:cs="Times New Roman"/>
        </w:rPr>
        <w:t xml:space="preserve">Kúpna zmluva </w:t>
      </w:r>
    </w:p>
    <w:p w14:paraId="2981DEC0" w14:textId="77777777" w:rsidR="0013782A" w:rsidRPr="00334F5A" w:rsidRDefault="0013782A" w:rsidP="0013782A">
      <w:pPr>
        <w:spacing w:after="0" w:line="240" w:lineRule="auto"/>
        <w:rPr>
          <w:rFonts w:ascii="Times New Roman" w:hAnsi="Times New Roman" w:cs="Times New Roman"/>
        </w:rPr>
      </w:pPr>
    </w:p>
    <w:p w14:paraId="6D726B52" w14:textId="77777777" w:rsidR="00935CAB" w:rsidRPr="00334F5A" w:rsidRDefault="00935CAB" w:rsidP="00935CAB">
      <w:pPr>
        <w:tabs>
          <w:tab w:val="left" w:pos="708"/>
        </w:tabs>
        <w:spacing w:after="0" w:line="240" w:lineRule="auto"/>
        <w:jc w:val="both"/>
        <w:rPr>
          <w:rFonts w:ascii="Times New Roman" w:hAnsi="Times New Roman" w:cs="Times New Roman"/>
        </w:rPr>
        <w:sectPr w:rsidR="00935CAB" w:rsidRPr="00334F5A" w:rsidSect="00D164D1">
          <w:headerReference w:type="default" r:id="rId12"/>
          <w:pgSz w:w="11906" w:h="16838"/>
          <w:pgMar w:top="1134" w:right="964" w:bottom="1418" w:left="1134" w:header="708" w:footer="708" w:gutter="0"/>
          <w:cols w:space="708"/>
          <w:docGrid w:linePitch="360"/>
        </w:sectPr>
      </w:pPr>
    </w:p>
    <w:p w14:paraId="598C0B3E" w14:textId="6BF13768" w:rsidR="00935CAB" w:rsidRPr="00334F5A" w:rsidRDefault="00935CAB" w:rsidP="00935CAB">
      <w:pPr>
        <w:tabs>
          <w:tab w:val="left" w:pos="708"/>
        </w:tabs>
        <w:spacing w:after="0" w:line="240" w:lineRule="auto"/>
        <w:jc w:val="both"/>
        <w:rPr>
          <w:rFonts w:ascii="Times New Roman" w:hAnsi="Times New Roman" w:cs="Times New Roman"/>
          <w:sz w:val="20"/>
          <w:szCs w:val="20"/>
        </w:rPr>
      </w:pPr>
      <w:r w:rsidRPr="00334F5A">
        <w:rPr>
          <w:rFonts w:ascii="Times New Roman" w:hAnsi="Times New Roman" w:cs="Times New Roman"/>
          <w:sz w:val="20"/>
          <w:szCs w:val="20"/>
        </w:rPr>
        <w:lastRenderedPageBreak/>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00E743B5">
        <w:rPr>
          <w:rFonts w:ascii="Times New Roman" w:hAnsi="Times New Roman" w:cs="Times New Roman"/>
          <w:sz w:val="20"/>
          <w:szCs w:val="20"/>
        </w:rPr>
        <w:tab/>
      </w:r>
      <w:r w:rsidRPr="00334F5A">
        <w:rPr>
          <w:rFonts w:ascii="Times New Roman" w:hAnsi="Times New Roman" w:cs="Times New Roman"/>
          <w:sz w:val="20"/>
          <w:szCs w:val="20"/>
        </w:rPr>
        <w:tab/>
      </w:r>
      <w:r w:rsidRPr="00334F5A">
        <w:rPr>
          <w:rFonts w:ascii="Times New Roman" w:hAnsi="Times New Roman" w:cs="Times New Roman"/>
          <w:sz w:val="20"/>
          <w:szCs w:val="20"/>
        </w:rPr>
        <w:tab/>
        <w:t>Príloha č. 1</w:t>
      </w:r>
    </w:p>
    <w:p w14:paraId="6C983D6F" w14:textId="77777777" w:rsidR="00935CAB" w:rsidRPr="00334F5A" w:rsidRDefault="00935CAB" w:rsidP="00935CAB">
      <w:pPr>
        <w:tabs>
          <w:tab w:val="left" w:pos="708"/>
        </w:tabs>
        <w:spacing w:after="0" w:line="240" w:lineRule="auto"/>
        <w:jc w:val="both"/>
        <w:rPr>
          <w:rFonts w:ascii="Times New Roman" w:hAnsi="Times New Roman" w:cs="Times New Roman"/>
          <w:sz w:val="20"/>
          <w:szCs w:val="20"/>
        </w:rPr>
      </w:pPr>
    </w:p>
    <w:p w14:paraId="2779CB74" w14:textId="0196CAD4" w:rsidR="00935CAB" w:rsidRPr="00334F5A" w:rsidRDefault="00EF047E" w:rsidP="00935CAB">
      <w:pPr>
        <w:tabs>
          <w:tab w:val="left" w:pos="708"/>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Opis </w:t>
      </w:r>
      <w:r w:rsidR="00935CAB" w:rsidRPr="00334F5A">
        <w:rPr>
          <w:rFonts w:ascii="Times New Roman" w:hAnsi="Times New Roman" w:cs="Times New Roman"/>
          <w:b/>
          <w:sz w:val="20"/>
          <w:szCs w:val="20"/>
        </w:rPr>
        <w:t>predmetu zákazky</w:t>
      </w:r>
    </w:p>
    <w:p w14:paraId="22C5C291" w14:textId="77777777" w:rsidR="00EA0ABA" w:rsidRPr="00334F5A" w:rsidRDefault="00EA0ABA" w:rsidP="00EA0ABA">
      <w:pPr>
        <w:spacing w:after="0" w:line="240" w:lineRule="auto"/>
        <w:jc w:val="both"/>
        <w:rPr>
          <w:rFonts w:ascii="Times New Roman" w:hAnsi="Times New Roman" w:cs="Times New Roman"/>
          <w:noProof/>
        </w:rPr>
      </w:pPr>
      <w:r w:rsidRPr="00334F5A">
        <w:rPr>
          <w:rFonts w:ascii="Times New Roman" w:hAnsi="Times New Roman" w:cs="Times New Roman"/>
          <w:noProof/>
        </w:rPr>
        <w:t xml:space="preserve">Verejný obstarávateľ požaduje, aby súčasťou výbavy osobného automobilu bolo nasledovné: </w:t>
      </w:r>
    </w:p>
    <w:p w14:paraId="17C60AB2" w14:textId="39CC0F29"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povinná výstroj a výbava stanovená pre daný druh vozidla (v zmysle zákona č. 106/2018 Z.z.  o prevádzke vozidiel v cestnej premávke a o zmene a doplnení niektorých zákonov v znení neskorších predpisov</w:t>
      </w:r>
      <w:r w:rsidR="00A10BAE">
        <w:rPr>
          <w:rFonts w:ascii="Times New Roman" w:hAnsi="Times New Roman" w:cs="Times New Roman"/>
          <w:noProof/>
        </w:rPr>
        <w:t>)</w:t>
      </w:r>
      <w:r w:rsidRPr="00334F5A">
        <w:rPr>
          <w:rFonts w:ascii="Times New Roman" w:hAnsi="Times New Roman" w:cs="Times New Roman"/>
          <w:noProof/>
        </w:rPr>
        <w:t xml:space="preserve">, </w:t>
      </w:r>
    </w:p>
    <w:p w14:paraId="23951639"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autolekárnička, </w:t>
      </w:r>
    </w:p>
    <w:p w14:paraId="29824E18"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bezpečnostný reflexný odev – vesta – 5 ks, </w:t>
      </w:r>
    </w:p>
    <w:p w14:paraId="06FAA9D7"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prenosný výstražný trojuholník, </w:t>
      </w:r>
    </w:p>
    <w:p w14:paraId="59525CA5"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gumové rohože do interiéru, </w:t>
      </w:r>
    </w:p>
    <w:p w14:paraId="47B900FB"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osvedčenie o evidencii vozidla (veľký technický preukaz) </w:t>
      </w:r>
    </w:p>
    <w:p w14:paraId="1F676B43"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COC dokument </w:t>
      </w:r>
    </w:p>
    <w:p w14:paraId="5D8AA727"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návod na obsluhu a údržbu vozidla, vrátane dodávanej výbavy a príslušenstva, v slovenskom jazyku, </w:t>
      </w:r>
    </w:p>
    <w:p w14:paraId="2B3B7DC1" w14:textId="77777777" w:rsidR="00EA0ABA" w:rsidRPr="00334F5A" w:rsidRDefault="00EA0ABA" w:rsidP="00EA0ABA">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334F5A">
        <w:rPr>
          <w:rFonts w:ascii="Times New Roman" w:hAnsi="Times New Roman" w:cs="Times New Roman"/>
          <w:noProof/>
        </w:rPr>
        <w:t xml:space="preserve">servisná knižka v slovenskom jazyku alebo elektronická servisná knižka. </w:t>
      </w:r>
    </w:p>
    <w:p w14:paraId="24540EE3" w14:textId="77777777" w:rsidR="00EA0ABA" w:rsidRPr="00334F5A" w:rsidRDefault="00EA0ABA" w:rsidP="00EA0ABA">
      <w:pPr>
        <w:spacing w:after="0" w:line="240" w:lineRule="auto"/>
        <w:jc w:val="both"/>
        <w:rPr>
          <w:rFonts w:ascii="Times New Roman" w:hAnsi="Times New Roman" w:cs="Times New Roman"/>
          <w:noProof/>
          <w14:ligatures w14:val="standard"/>
          <w14:cntxtAlts/>
        </w:rPr>
      </w:pPr>
    </w:p>
    <w:p w14:paraId="47CBCFAA" w14:textId="77777777" w:rsidR="00EA0ABA" w:rsidRPr="00334F5A" w:rsidRDefault="00EA0ABA" w:rsidP="00EA0ABA">
      <w:pPr>
        <w:spacing w:after="0" w:line="240" w:lineRule="auto"/>
        <w:jc w:val="both"/>
        <w:rPr>
          <w:rFonts w:ascii="Times New Roman" w:hAnsi="Times New Roman" w:cs="Times New Roman"/>
          <w:noProof/>
        </w:rPr>
      </w:pPr>
      <w:r w:rsidRPr="00334F5A">
        <w:rPr>
          <w:rFonts w:ascii="Times New Roman" w:hAnsi="Times New Roman" w:cs="Times New Roman"/>
          <w:noProof/>
        </w:rPr>
        <w:t>Spoločné požiadavky verejného obstarávateľa pre všetky vozidlá:</w:t>
      </w:r>
    </w:p>
    <w:p w14:paraId="70EA853F" w14:textId="77777777" w:rsidR="00EA0ABA" w:rsidRPr="00334F5A"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dodané vrátane súvisiaceho príslušenstva;</w:t>
      </w:r>
    </w:p>
    <w:p w14:paraId="7006AF94" w14:textId="77777777" w:rsidR="00EA0ABA" w:rsidRPr="00334F5A"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4B8ABDF8" w14:textId="77777777" w:rsidR="00EA0ABA" w:rsidRDefault="00EA0ABA" w:rsidP="00EA0ABA">
      <w:pPr>
        <w:pStyle w:val="Odsekzoznamu"/>
        <w:numPr>
          <w:ilvl w:val="0"/>
          <w:numId w:val="5"/>
        </w:numPr>
        <w:spacing w:after="0" w:line="240" w:lineRule="auto"/>
        <w:ind w:left="284" w:hanging="284"/>
        <w:jc w:val="both"/>
        <w:rPr>
          <w:rFonts w:ascii="Times New Roman" w:hAnsi="Times New Roman" w:cs="Times New Roman"/>
          <w:noProof/>
        </w:rPr>
      </w:pPr>
      <w:r w:rsidRPr="00334F5A">
        <w:rPr>
          <w:rFonts w:ascii="Times New Roman" w:hAnsi="Times New Roman" w:cs="Times New Roman"/>
          <w:noProof/>
        </w:rPr>
        <w:t>vozidlo musí byť odovzdané spolu s dokladmi potrebnými na jeho riadne užívanie;</w:t>
      </w:r>
    </w:p>
    <w:p w14:paraId="24A6C104" w14:textId="77777777" w:rsidR="00EA0ABA" w:rsidRPr="003C6FC3" w:rsidRDefault="00EA0ABA" w:rsidP="00EA0ABA">
      <w:pPr>
        <w:pStyle w:val="Odsekzoznamu"/>
        <w:numPr>
          <w:ilvl w:val="0"/>
          <w:numId w:val="5"/>
        </w:numPr>
        <w:spacing w:after="0" w:line="240" w:lineRule="auto"/>
        <w:ind w:left="284" w:hanging="284"/>
        <w:jc w:val="both"/>
        <w:rPr>
          <w:rFonts w:ascii="Times New Roman" w:hAnsi="Times New Roman" w:cs="Times New Roman"/>
          <w:b/>
          <w:noProof/>
        </w:rPr>
      </w:pPr>
      <w:r w:rsidRPr="003C6FC3">
        <w:rPr>
          <w:rFonts w:ascii="Times New Roman" w:hAnsi="Times New Roman" w:cs="Times New Roman"/>
          <w:b/>
          <w:noProof/>
        </w:rPr>
        <w:t>dodávateľ</w:t>
      </w:r>
      <w:r>
        <w:rPr>
          <w:rFonts w:ascii="Times New Roman" w:hAnsi="Times New Roman" w:cs="Times New Roman"/>
          <w:b/>
          <w:noProof/>
        </w:rPr>
        <w:t xml:space="preserve"> –  </w:t>
      </w:r>
      <w:r w:rsidRPr="003C6FC3">
        <w:rPr>
          <w:rFonts w:ascii="Times New Roman" w:hAnsi="Times New Roman" w:cs="Times New Roman"/>
          <w:b/>
          <w:noProof/>
        </w:rPr>
        <w:t>autorizovan</w:t>
      </w:r>
      <w:r>
        <w:rPr>
          <w:rFonts w:ascii="Times New Roman" w:hAnsi="Times New Roman" w:cs="Times New Roman"/>
          <w:b/>
          <w:noProof/>
        </w:rPr>
        <w:t xml:space="preserve">ý </w:t>
      </w:r>
      <w:r w:rsidRPr="003C6FC3">
        <w:rPr>
          <w:rFonts w:ascii="Times New Roman" w:hAnsi="Times New Roman" w:cs="Times New Roman"/>
          <w:b/>
          <w:noProof/>
        </w:rPr>
        <w:t>predajc</w:t>
      </w:r>
      <w:r>
        <w:rPr>
          <w:rFonts w:ascii="Times New Roman" w:hAnsi="Times New Roman" w:cs="Times New Roman"/>
          <w:b/>
          <w:noProof/>
        </w:rPr>
        <w:t xml:space="preserve">a/importér </w:t>
      </w:r>
    </w:p>
    <w:p w14:paraId="37299D45" w14:textId="77777777" w:rsidR="00EA0ABA" w:rsidRPr="00334F5A" w:rsidRDefault="00EA0ABA" w:rsidP="00EA0ABA">
      <w:pPr>
        <w:tabs>
          <w:tab w:val="left" w:pos="708"/>
        </w:tabs>
        <w:spacing w:after="0" w:line="240" w:lineRule="auto"/>
        <w:jc w:val="both"/>
        <w:rPr>
          <w:rFonts w:ascii="Times New Roman" w:hAnsi="Times New Roman" w:cs="Times New Roman"/>
        </w:rPr>
      </w:pPr>
    </w:p>
    <w:tbl>
      <w:tblPr>
        <w:tblW w:w="14737" w:type="dxa"/>
        <w:tblCellMar>
          <w:left w:w="70" w:type="dxa"/>
          <w:right w:w="70" w:type="dxa"/>
        </w:tblCellMar>
        <w:tblLook w:val="04A0" w:firstRow="1" w:lastRow="0" w:firstColumn="1" w:lastColumn="0" w:noHBand="0" w:noVBand="1"/>
      </w:tblPr>
      <w:tblGrid>
        <w:gridCol w:w="4815"/>
        <w:gridCol w:w="5386"/>
        <w:gridCol w:w="4536"/>
      </w:tblGrid>
      <w:tr w:rsidR="001A478D" w:rsidRPr="001A478D" w14:paraId="7DA92045" w14:textId="77777777" w:rsidTr="001A478D">
        <w:trPr>
          <w:trHeight w:val="1152"/>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80D06" w14:textId="77777777" w:rsidR="001A478D" w:rsidRPr="001A478D" w:rsidRDefault="001A478D" w:rsidP="001A478D">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Požiadavka na predmet zákazky/parameter</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2EA88DDA" w14:textId="77777777" w:rsidR="001A478D" w:rsidRPr="001A478D" w:rsidRDefault="001A478D" w:rsidP="001A478D">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Požadovaná hodnota parametra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356A29D" w14:textId="77777777" w:rsidR="001A478D" w:rsidRPr="001A478D" w:rsidRDefault="001A478D" w:rsidP="001A478D">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 xml:space="preserve">Skutočná hodnota parametra ponúkaného riešenia </w:t>
            </w:r>
            <w:r w:rsidRPr="001A478D">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1A478D">
              <w:rPr>
                <w:rFonts w:ascii="Times New Roman" w:eastAsia="Times New Roman" w:hAnsi="Times New Roman" w:cs="Times New Roman"/>
                <w:i/>
                <w:iCs/>
                <w:color w:val="FF0000"/>
                <w:sz w:val="20"/>
                <w:szCs w:val="20"/>
                <w:lang w:eastAsia="sk-SK"/>
              </w:rPr>
              <w:t>DOPLNÍ UCHÁDZAČ</w:t>
            </w:r>
          </w:p>
        </w:tc>
      </w:tr>
      <w:tr w:rsidR="001A478D" w:rsidRPr="001A478D" w14:paraId="51A64FA3" w14:textId="77777777" w:rsidTr="001A478D">
        <w:trPr>
          <w:trHeight w:val="289"/>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5C4802F5" w14:textId="77777777" w:rsidR="001A478D" w:rsidRPr="001A478D" w:rsidRDefault="001A478D" w:rsidP="001A478D">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Karoséria</w:t>
            </w:r>
          </w:p>
        </w:tc>
      </w:tr>
      <w:tr w:rsidR="001A478D" w:rsidRPr="001A478D" w14:paraId="606D0887" w14:textId="77777777" w:rsidTr="001A478D">
        <w:trPr>
          <w:trHeight w:val="88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44A09DC"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Typ (podľa Nariadenia EP a Rady EÚ 2018/858)</w:t>
            </w:r>
          </w:p>
        </w:tc>
        <w:tc>
          <w:tcPr>
            <w:tcW w:w="5386" w:type="dxa"/>
            <w:tcBorders>
              <w:top w:val="nil"/>
              <w:left w:val="nil"/>
              <w:bottom w:val="single" w:sz="4" w:space="0" w:color="auto"/>
              <w:right w:val="single" w:sz="4" w:space="0" w:color="auto"/>
            </w:tcBorders>
            <w:shd w:val="clear" w:color="auto" w:fill="auto"/>
            <w:vAlign w:val="center"/>
            <w:hideMark/>
          </w:tcPr>
          <w:p w14:paraId="5769417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AF - viacúčelové - Vozidlo určené na prepravu osôb min. 8 miest a ich batožiny alebo príležitostného nákladu v jedinom priestore. Veľké MPV, </w:t>
            </w:r>
            <w:proofErr w:type="spellStart"/>
            <w:r w:rsidRPr="001A478D">
              <w:rPr>
                <w:rFonts w:ascii="Times New Roman" w:eastAsia="Times New Roman" w:hAnsi="Times New Roman" w:cs="Times New Roman"/>
                <w:color w:val="000000"/>
                <w:sz w:val="20"/>
                <w:szCs w:val="20"/>
                <w:lang w:eastAsia="sk-SK"/>
              </w:rPr>
              <w:t>celopresklená</w:t>
            </w:r>
            <w:proofErr w:type="spellEnd"/>
            <w:r w:rsidRPr="001A478D">
              <w:rPr>
                <w:rFonts w:ascii="Times New Roman" w:eastAsia="Times New Roman" w:hAnsi="Times New Roman" w:cs="Times New Roman"/>
                <w:color w:val="000000"/>
                <w:sz w:val="20"/>
                <w:szCs w:val="20"/>
                <w:lang w:eastAsia="sk-SK"/>
              </w:rPr>
              <w:t xml:space="preserve"> karoséria vrátane originálneho plastového obloženia (boky, strop)  vozidla. </w:t>
            </w:r>
          </w:p>
        </w:tc>
        <w:tc>
          <w:tcPr>
            <w:tcW w:w="4536" w:type="dxa"/>
            <w:tcBorders>
              <w:top w:val="nil"/>
              <w:left w:val="nil"/>
              <w:bottom w:val="single" w:sz="4" w:space="0" w:color="auto"/>
              <w:right w:val="single" w:sz="4" w:space="0" w:color="auto"/>
            </w:tcBorders>
            <w:shd w:val="clear" w:color="000000" w:fill="FFFFFF"/>
            <w:vAlign w:val="center"/>
            <w:hideMark/>
          </w:tcPr>
          <w:p w14:paraId="7C017EDE"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237DCC3D" w14:textId="77777777" w:rsidTr="001A478D">
        <w:trPr>
          <w:trHeight w:val="304"/>
        </w:trPr>
        <w:tc>
          <w:tcPr>
            <w:tcW w:w="4815" w:type="dxa"/>
            <w:vMerge w:val="restart"/>
            <w:tcBorders>
              <w:top w:val="nil"/>
              <w:left w:val="single" w:sz="4" w:space="0" w:color="auto"/>
              <w:bottom w:val="single" w:sz="4" w:space="0" w:color="auto"/>
              <w:right w:val="single" w:sz="4" w:space="0" w:color="auto"/>
            </w:tcBorders>
            <w:shd w:val="clear" w:color="auto" w:fill="auto"/>
            <w:vAlign w:val="center"/>
            <w:hideMark/>
          </w:tcPr>
          <w:p w14:paraId="51ED02E0"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dverí</w:t>
            </w:r>
          </w:p>
        </w:tc>
        <w:tc>
          <w:tcPr>
            <w:tcW w:w="5386" w:type="dxa"/>
            <w:tcBorders>
              <w:top w:val="nil"/>
              <w:left w:val="nil"/>
              <w:bottom w:val="single" w:sz="4" w:space="0" w:color="auto"/>
              <w:right w:val="single" w:sz="4" w:space="0" w:color="auto"/>
            </w:tcBorders>
            <w:shd w:val="clear" w:color="auto" w:fill="auto"/>
            <w:vAlign w:val="center"/>
            <w:hideMark/>
          </w:tcPr>
          <w:p w14:paraId="0C94316E"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(presne):</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390B93"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4C50B3CB" w14:textId="77777777" w:rsidTr="001A478D">
        <w:trPr>
          <w:trHeight w:val="181"/>
        </w:trPr>
        <w:tc>
          <w:tcPr>
            <w:tcW w:w="4815" w:type="dxa"/>
            <w:vMerge/>
            <w:tcBorders>
              <w:top w:val="nil"/>
              <w:left w:val="single" w:sz="4" w:space="0" w:color="auto"/>
              <w:bottom w:val="single" w:sz="4" w:space="0" w:color="auto"/>
              <w:right w:val="single" w:sz="4" w:space="0" w:color="auto"/>
            </w:tcBorders>
            <w:vAlign w:val="center"/>
            <w:hideMark/>
          </w:tcPr>
          <w:p w14:paraId="2C10FEBA"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2308F2C0"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vodič</w:t>
            </w:r>
          </w:p>
        </w:tc>
        <w:tc>
          <w:tcPr>
            <w:tcW w:w="4536" w:type="dxa"/>
            <w:vMerge/>
            <w:tcBorders>
              <w:top w:val="nil"/>
              <w:left w:val="single" w:sz="4" w:space="0" w:color="auto"/>
              <w:bottom w:val="single" w:sz="4" w:space="0" w:color="auto"/>
              <w:right w:val="single" w:sz="4" w:space="0" w:color="auto"/>
            </w:tcBorders>
            <w:vAlign w:val="center"/>
            <w:hideMark/>
          </w:tcPr>
          <w:p w14:paraId="295566AD"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
        </w:tc>
      </w:tr>
      <w:tr w:rsidR="001A478D" w:rsidRPr="001A478D" w14:paraId="04136F7A" w14:textId="77777777" w:rsidTr="001A478D">
        <w:trPr>
          <w:trHeight w:val="70"/>
        </w:trPr>
        <w:tc>
          <w:tcPr>
            <w:tcW w:w="4815" w:type="dxa"/>
            <w:vMerge/>
            <w:tcBorders>
              <w:top w:val="nil"/>
              <w:left w:val="single" w:sz="4" w:space="0" w:color="auto"/>
              <w:bottom w:val="single" w:sz="4" w:space="0" w:color="auto"/>
              <w:right w:val="single" w:sz="4" w:space="0" w:color="auto"/>
            </w:tcBorders>
            <w:vAlign w:val="center"/>
            <w:hideMark/>
          </w:tcPr>
          <w:p w14:paraId="4F0E4E62"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72E1E50F"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spolujazdec</w:t>
            </w:r>
          </w:p>
        </w:tc>
        <w:tc>
          <w:tcPr>
            <w:tcW w:w="4536" w:type="dxa"/>
            <w:vMerge/>
            <w:tcBorders>
              <w:top w:val="nil"/>
              <w:left w:val="single" w:sz="4" w:space="0" w:color="auto"/>
              <w:bottom w:val="single" w:sz="4" w:space="0" w:color="auto"/>
              <w:right w:val="single" w:sz="4" w:space="0" w:color="auto"/>
            </w:tcBorders>
            <w:vAlign w:val="center"/>
            <w:hideMark/>
          </w:tcPr>
          <w:p w14:paraId="5F1D5A06"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
        </w:tc>
      </w:tr>
      <w:tr w:rsidR="001A478D" w:rsidRPr="001A478D" w14:paraId="20DAAD1B" w14:textId="77777777" w:rsidTr="001A478D">
        <w:trPr>
          <w:trHeight w:val="208"/>
        </w:trPr>
        <w:tc>
          <w:tcPr>
            <w:tcW w:w="4815" w:type="dxa"/>
            <w:vMerge/>
            <w:tcBorders>
              <w:top w:val="nil"/>
              <w:left w:val="single" w:sz="4" w:space="0" w:color="auto"/>
              <w:bottom w:val="single" w:sz="4" w:space="0" w:color="auto"/>
              <w:right w:val="single" w:sz="4" w:space="0" w:color="auto"/>
            </w:tcBorders>
            <w:vAlign w:val="center"/>
            <w:hideMark/>
          </w:tcPr>
          <w:p w14:paraId="78A83FE2"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69A7B38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bočné posuvné vpravo aj vľavo</w:t>
            </w:r>
          </w:p>
        </w:tc>
        <w:tc>
          <w:tcPr>
            <w:tcW w:w="4536" w:type="dxa"/>
            <w:vMerge/>
            <w:tcBorders>
              <w:top w:val="nil"/>
              <w:left w:val="single" w:sz="4" w:space="0" w:color="auto"/>
              <w:bottom w:val="single" w:sz="4" w:space="0" w:color="auto"/>
              <w:right w:val="single" w:sz="4" w:space="0" w:color="auto"/>
            </w:tcBorders>
            <w:vAlign w:val="center"/>
            <w:hideMark/>
          </w:tcPr>
          <w:p w14:paraId="619EB6E0"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
        </w:tc>
      </w:tr>
      <w:tr w:rsidR="001A478D" w:rsidRPr="001A478D" w14:paraId="31467DBD" w14:textId="77777777" w:rsidTr="001A478D">
        <w:trPr>
          <w:trHeight w:val="228"/>
        </w:trPr>
        <w:tc>
          <w:tcPr>
            <w:tcW w:w="4815" w:type="dxa"/>
            <w:vMerge/>
            <w:tcBorders>
              <w:top w:val="nil"/>
              <w:left w:val="single" w:sz="4" w:space="0" w:color="auto"/>
              <w:bottom w:val="single" w:sz="4" w:space="0" w:color="auto"/>
              <w:right w:val="single" w:sz="4" w:space="0" w:color="auto"/>
            </w:tcBorders>
            <w:vAlign w:val="center"/>
            <w:hideMark/>
          </w:tcPr>
          <w:p w14:paraId="002FB6B6"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418105AF"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zadné výklopné dvere batožinového priestoru</w:t>
            </w:r>
          </w:p>
        </w:tc>
        <w:tc>
          <w:tcPr>
            <w:tcW w:w="4536" w:type="dxa"/>
            <w:vMerge/>
            <w:tcBorders>
              <w:top w:val="nil"/>
              <w:left w:val="single" w:sz="4" w:space="0" w:color="auto"/>
              <w:bottom w:val="single" w:sz="4" w:space="0" w:color="auto"/>
              <w:right w:val="single" w:sz="4" w:space="0" w:color="auto"/>
            </w:tcBorders>
            <w:vAlign w:val="center"/>
            <w:hideMark/>
          </w:tcPr>
          <w:p w14:paraId="0DC3F2CE"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
        </w:tc>
      </w:tr>
      <w:tr w:rsidR="001A478D" w:rsidRPr="001A478D" w14:paraId="66D3F805" w14:textId="77777777" w:rsidTr="001A478D">
        <w:trPr>
          <w:trHeight w:val="203"/>
        </w:trPr>
        <w:tc>
          <w:tcPr>
            <w:tcW w:w="48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527846"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sedadiel (miest na sedenie)</w:t>
            </w:r>
          </w:p>
        </w:tc>
        <w:tc>
          <w:tcPr>
            <w:tcW w:w="5386" w:type="dxa"/>
            <w:tcBorders>
              <w:top w:val="nil"/>
              <w:left w:val="nil"/>
              <w:bottom w:val="single" w:sz="4" w:space="0" w:color="auto"/>
              <w:right w:val="single" w:sz="4" w:space="0" w:color="auto"/>
            </w:tcBorders>
            <w:shd w:val="clear" w:color="000000" w:fill="FFFFFF"/>
            <w:vAlign w:val="center"/>
            <w:hideMark/>
          </w:tcPr>
          <w:p w14:paraId="0EDD139D"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sedadlo vodič</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461D04"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1AF780E6" w14:textId="77777777" w:rsidTr="001A478D">
        <w:trPr>
          <w:trHeight w:val="250"/>
        </w:trPr>
        <w:tc>
          <w:tcPr>
            <w:tcW w:w="4815" w:type="dxa"/>
            <w:vMerge/>
            <w:tcBorders>
              <w:top w:val="nil"/>
              <w:left w:val="single" w:sz="4" w:space="0" w:color="auto"/>
              <w:bottom w:val="single" w:sz="4" w:space="0" w:color="auto"/>
              <w:right w:val="single" w:sz="4" w:space="0" w:color="auto"/>
            </w:tcBorders>
            <w:vAlign w:val="center"/>
            <w:hideMark/>
          </w:tcPr>
          <w:p w14:paraId="6CDEC249"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000000" w:fill="FFFFFF"/>
            <w:vAlign w:val="center"/>
            <w:hideMark/>
          </w:tcPr>
          <w:p w14:paraId="38D06EFE"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sedadlo spolujazdca</w:t>
            </w:r>
          </w:p>
        </w:tc>
        <w:tc>
          <w:tcPr>
            <w:tcW w:w="4536" w:type="dxa"/>
            <w:vMerge/>
            <w:tcBorders>
              <w:top w:val="nil"/>
              <w:left w:val="single" w:sz="4" w:space="0" w:color="auto"/>
              <w:bottom w:val="single" w:sz="4" w:space="0" w:color="auto"/>
              <w:right w:val="single" w:sz="4" w:space="0" w:color="auto"/>
            </w:tcBorders>
            <w:vAlign w:val="center"/>
            <w:hideMark/>
          </w:tcPr>
          <w:p w14:paraId="2F3EE582" w14:textId="77777777" w:rsidR="001A478D" w:rsidRPr="001A478D" w:rsidRDefault="001A478D" w:rsidP="001A478D">
            <w:pPr>
              <w:spacing w:after="0" w:line="240" w:lineRule="auto"/>
              <w:rPr>
                <w:rFonts w:ascii="Calibri" w:eastAsia="Times New Roman" w:hAnsi="Calibri" w:cs="Calibri"/>
                <w:color w:val="000000"/>
                <w:lang w:eastAsia="sk-SK"/>
              </w:rPr>
            </w:pPr>
          </w:p>
        </w:tc>
      </w:tr>
      <w:tr w:rsidR="001A478D" w:rsidRPr="001A478D" w14:paraId="549F8D1D" w14:textId="77777777" w:rsidTr="001A478D">
        <w:trPr>
          <w:trHeight w:val="267"/>
        </w:trPr>
        <w:tc>
          <w:tcPr>
            <w:tcW w:w="4815" w:type="dxa"/>
            <w:vMerge/>
            <w:tcBorders>
              <w:top w:val="nil"/>
              <w:left w:val="single" w:sz="4" w:space="0" w:color="auto"/>
              <w:bottom w:val="single" w:sz="4" w:space="0" w:color="auto"/>
              <w:right w:val="single" w:sz="4" w:space="0" w:color="auto"/>
            </w:tcBorders>
            <w:vAlign w:val="center"/>
            <w:hideMark/>
          </w:tcPr>
          <w:p w14:paraId="2418B4C6"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000000" w:fill="FFFFFF"/>
            <w:vAlign w:val="center"/>
            <w:hideMark/>
          </w:tcPr>
          <w:p w14:paraId="62DBD2C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samostatné sedadlá v 2 a 3 rade </w:t>
            </w:r>
          </w:p>
        </w:tc>
        <w:tc>
          <w:tcPr>
            <w:tcW w:w="4536" w:type="dxa"/>
            <w:vMerge/>
            <w:tcBorders>
              <w:top w:val="nil"/>
              <w:left w:val="single" w:sz="4" w:space="0" w:color="auto"/>
              <w:bottom w:val="single" w:sz="4" w:space="0" w:color="auto"/>
              <w:right w:val="single" w:sz="4" w:space="0" w:color="auto"/>
            </w:tcBorders>
            <w:vAlign w:val="center"/>
            <w:hideMark/>
          </w:tcPr>
          <w:p w14:paraId="263183F1" w14:textId="77777777" w:rsidR="001A478D" w:rsidRPr="001A478D" w:rsidRDefault="001A478D" w:rsidP="001A478D">
            <w:pPr>
              <w:spacing w:after="0" w:line="240" w:lineRule="auto"/>
              <w:rPr>
                <w:rFonts w:ascii="Calibri" w:eastAsia="Times New Roman" w:hAnsi="Calibri" w:cs="Calibri"/>
                <w:color w:val="000000"/>
                <w:lang w:eastAsia="sk-SK"/>
              </w:rPr>
            </w:pPr>
          </w:p>
        </w:tc>
      </w:tr>
      <w:tr w:rsidR="001A478D" w:rsidRPr="001A478D" w14:paraId="56B37D24" w14:textId="77777777" w:rsidTr="001A478D">
        <w:trPr>
          <w:trHeight w:val="52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7F5863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Umožnenie prechodu osoby medzi sedadlom vodiča a spolujazdca</w:t>
            </w:r>
          </w:p>
        </w:tc>
        <w:tc>
          <w:tcPr>
            <w:tcW w:w="5386" w:type="dxa"/>
            <w:tcBorders>
              <w:top w:val="nil"/>
              <w:left w:val="nil"/>
              <w:bottom w:val="single" w:sz="4" w:space="0" w:color="auto"/>
              <w:right w:val="single" w:sz="4" w:space="0" w:color="auto"/>
            </w:tcBorders>
            <w:shd w:val="clear" w:color="000000" w:fill="FFFFFF"/>
            <w:vAlign w:val="center"/>
            <w:hideMark/>
          </w:tcPr>
          <w:p w14:paraId="712A253F"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vAlign w:val="center"/>
            <w:hideMark/>
          </w:tcPr>
          <w:p w14:paraId="78E3D01A"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7EF5B725" w14:textId="77777777" w:rsidTr="001A478D">
        <w:trPr>
          <w:trHeight w:val="166"/>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3ED4A61F" w14:textId="77777777" w:rsidR="001A478D" w:rsidRPr="001A478D" w:rsidRDefault="001A478D" w:rsidP="001A478D">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Vonkajšie rozmery</w:t>
            </w:r>
          </w:p>
        </w:tc>
      </w:tr>
      <w:tr w:rsidR="001A478D" w:rsidRPr="001A478D" w14:paraId="24F621B4" w14:textId="77777777" w:rsidTr="001A478D">
        <w:trPr>
          <w:trHeight w:val="19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337FF603"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Dĺžka</w:t>
            </w:r>
          </w:p>
        </w:tc>
        <w:tc>
          <w:tcPr>
            <w:tcW w:w="5386" w:type="dxa"/>
            <w:tcBorders>
              <w:top w:val="nil"/>
              <w:left w:val="nil"/>
              <w:bottom w:val="single" w:sz="4" w:space="0" w:color="auto"/>
              <w:right w:val="single" w:sz="4" w:space="0" w:color="auto"/>
            </w:tcBorders>
            <w:shd w:val="clear" w:color="000000" w:fill="FFFFFF"/>
            <w:vAlign w:val="center"/>
            <w:hideMark/>
          </w:tcPr>
          <w:p w14:paraId="4F0D9666" w14:textId="77777777" w:rsidR="001A478D" w:rsidRPr="001A478D" w:rsidRDefault="001A478D" w:rsidP="001A478D">
            <w:pPr>
              <w:spacing w:after="0" w:line="240" w:lineRule="auto"/>
              <w:rPr>
                <w:rFonts w:ascii="Times New Roman" w:eastAsia="Times New Roman" w:hAnsi="Times New Roman" w:cs="Times New Roman"/>
                <w:sz w:val="20"/>
                <w:szCs w:val="20"/>
                <w:lang w:eastAsia="sk-SK"/>
              </w:rPr>
            </w:pPr>
            <w:r w:rsidRPr="001A478D">
              <w:rPr>
                <w:rFonts w:ascii="Times New Roman" w:eastAsia="Times New Roman" w:hAnsi="Times New Roman" w:cs="Times New Roman"/>
                <w:sz w:val="20"/>
                <w:szCs w:val="20"/>
                <w:lang w:eastAsia="sk-SK"/>
              </w:rPr>
              <w:t xml:space="preserve">min. 5000 mm - max. 5 200 mm    </w:t>
            </w:r>
          </w:p>
        </w:tc>
        <w:tc>
          <w:tcPr>
            <w:tcW w:w="4536" w:type="dxa"/>
            <w:tcBorders>
              <w:top w:val="nil"/>
              <w:left w:val="nil"/>
              <w:bottom w:val="single" w:sz="4" w:space="0" w:color="auto"/>
              <w:right w:val="single" w:sz="4" w:space="0" w:color="auto"/>
            </w:tcBorders>
            <w:shd w:val="clear" w:color="000000" w:fill="FFFFFF"/>
            <w:vAlign w:val="center"/>
            <w:hideMark/>
          </w:tcPr>
          <w:p w14:paraId="574FA191"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387A6F2B" w14:textId="77777777" w:rsidTr="001A478D">
        <w:trPr>
          <w:trHeight w:val="1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1177AAB2"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Šírka (bez spätných zrkadiel)</w:t>
            </w:r>
          </w:p>
        </w:tc>
        <w:tc>
          <w:tcPr>
            <w:tcW w:w="5386" w:type="dxa"/>
            <w:tcBorders>
              <w:top w:val="nil"/>
              <w:left w:val="nil"/>
              <w:bottom w:val="single" w:sz="4" w:space="0" w:color="auto"/>
              <w:right w:val="single" w:sz="4" w:space="0" w:color="auto"/>
            </w:tcBorders>
            <w:shd w:val="clear" w:color="000000" w:fill="FFFFFF"/>
            <w:vAlign w:val="center"/>
            <w:hideMark/>
          </w:tcPr>
          <w:p w14:paraId="36DC19E6"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max. 2.050 mm        </w:t>
            </w:r>
          </w:p>
        </w:tc>
        <w:tc>
          <w:tcPr>
            <w:tcW w:w="4536" w:type="dxa"/>
            <w:tcBorders>
              <w:top w:val="nil"/>
              <w:left w:val="nil"/>
              <w:bottom w:val="single" w:sz="4" w:space="0" w:color="auto"/>
              <w:right w:val="single" w:sz="4" w:space="0" w:color="auto"/>
            </w:tcBorders>
            <w:shd w:val="clear" w:color="000000" w:fill="FFFFFF"/>
            <w:vAlign w:val="center"/>
            <w:hideMark/>
          </w:tcPr>
          <w:p w14:paraId="34DA5EFA"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6CD90CC5" w14:textId="77777777" w:rsidTr="001A478D">
        <w:trPr>
          <w:trHeight w:val="14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4C079000"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Výška</w:t>
            </w:r>
          </w:p>
        </w:tc>
        <w:tc>
          <w:tcPr>
            <w:tcW w:w="5386" w:type="dxa"/>
            <w:tcBorders>
              <w:top w:val="nil"/>
              <w:left w:val="nil"/>
              <w:bottom w:val="single" w:sz="4" w:space="0" w:color="auto"/>
              <w:right w:val="single" w:sz="4" w:space="0" w:color="auto"/>
            </w:tcBorders>
            <w:shd w:val="clear" w:color="000000" w:fill="FFFFFF"/>
            <w:vAlign w:val="center"/>
            <w:hideMark/>
          </w:tcPr>
          <w:p w14:paraId="592C1F7F"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max. 2.000 mm        </w:t>
            </w:r>
          </w:p>
        </w:tc>
        <w:tc>
          <w:tcPr>
            <w:tcW w:w="4536" w:type="dxa"/>
            <w:tcBorders>
              <w:top w:val="nil"/>
              <w:left w:val="nil"/>
              <w:bottom w:val="single" w:sz="4" w:space="0" w:color="auto"/>
              <w:right w:val="single" w:sz="4" w:space="0" w:color="auto"/>
            </w:tcBorders>
            <w:shd w:val="clear" w:color="000000" w:fill="FFFFFF"/>
            <w:vAlign w:val="center"/>
            <w:hideMark/>
          </w:tcPr>
          <w:p w14:paraId="0CC140A1"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57320CDB" w14:textId="77777777" w:rsidTr="001A478D">
        <w:trPr>
          <w:trHeight w:val="193"/>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5DCBC8D1"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Rázvor vozidla (mm)</w:t>
            </w:r>
          </w:p>
        </w:tc>
        <w:tc>
          <w:tcPr>
            <w:tcW w:w="5386" w:type="dxa"/>
            <w:tcBorders>
              <w:top w:val="nil"/>
              <w:left w:val="nil"/>
              <w:bottom w:val="single" w:sz="4" w:space="0" w:color="auto"/>
              <w:right w:val="single" w:sz="4" w:space="0" w:color="auto"/>
            </w:tcBorders>
            <w:shd w:val="clear" w:color="000000" w:fill="FFFFFF"/>
            <w:vAlign w:val="center"/>
            <w:hideMark/>
          </w:tcPr>
          <w:p w14:paraId="6DE3DF73"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min. 3 100 mm                  </w:t>
            </w:r>
          </w:p>
        </w:tc>
        <w:tc>
          <w:tcPr>
            <w:tcW w:w="4536" w:type="dxa"/>
            <w:tcBorders>
              <w:top w:val="nil"/>
              <w:left w:val="nil"/>
              <w:bottom w:val="single" w:sz="4" w:space="0" w:color="auto"/>
              <w:right w:val="single" w:sz="4" w:space="0" w:color="auto"/>
            </w:tcBorders>
            <w:shd w:val="clear" w:color="000000" w:fill="FFFFFF"/>
            <w:vAlign w:val="center"/>
            <w:hideMark/>
          </w:tcPr>
          <w:p w14:paraId="5A0043B3"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45DCBD38" w14:textId="77777777" w:rsidTr="001A478D">
        <w:trPr>
          <w:trHeight w:val="24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6241DCD"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Celková povolená hmotnosť</w:t>
            </w:r>
          </w:p>
        </w:tc>
        <w:tc>
          <w:tcPr>
            <w:tcW w:w="5386" w:type="dxa"/>
            <w:tcBorders>
              <w:top w:val="nil"/>
              <w:left w:val="nil"/>
              <w:bottom w:val="single" w:sz="4" w:space="0" w:color="auto"/>
              <w:right w:val="single" w:sz="4" w:space="0" w:color="auto"/>
            </w:tcBorders>
            <w:shd w:val="clear" w:color="auto" w:fill="auto"/>
            <w:vAlign w:val="center"/>
            <w:hideMark/>
          </w:tcPr>
          <w:p w14:paraId="22981F0F"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max. 3.500 kg </w:t>
            </w:r>
          </w:p>
        </w:tc>
        <w:tc>
          <w:tcPr>
            <w:tcW w:w="4536" w:type="dxa"/>
            <w:tcBorders>
              <w:top w:val="nil"/>
              <w:left w:val="nil"/>
              <w:bottom w:val="single" w:sz="4" w:space="0" w:color="auto"/>
              <w:right w:val="single" w:sz="4" w:space="0" w:color="auto"/>
            </w:tcBorders>
            <w:shd w:val="clear" w:color="000000" w:fill="FFFFFF"/>
            <w:vAlign w:val="center"/>
            <w:hideMark/>
          </w:tcPr>
          <w:p w14:paraId="40EC5745"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1D7C3AC9" w14:textId="77777777" w:rsidTr="001A478D">
        <w:trPr>
          <w:trHeight w:val="14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053EE4D"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Užitočná hmotnosť</w:t>
            </w:r>
          </w:p>
        </w:tc>
        <w:tc>
          <w:tcPr>
            <w:tcW w:w="5386" w:type="dxa"/>
            <w:tcBorders>
              <w:top w:val="nil"/>
              <w:left w:val="nil"/>
              <w:bottom w:val="single" w:sz="4" w:space="0" w:color="auto"/>
              <w:right w:val="single" w:sz="4" w:space="0" w:color="auto"/>
            </w:tcBorders>
            <w:shd w:val="clear" w:color="auto" w:fill="auto"/>
            <w:vAlign w:val="center"/>
            <w:hideMark/>
          </w:tcPr>
          <w:p w14:paraId="6EE9DB75"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700 kg</w:t>
            </w:r>
          </w:p>
        </w:tc>
        <w:tc>
          <w:tcPr>
            <w:tcW w:w="4536" w:type="dxa"/>
            <w:tcBorders>
              <w:top w:val="nil"/>
              <w:left w:val="nil"/>
              <w:bottom w:val="single" w:sz="4" w:space="0" w:color="auto"/>
              <w:right w:val="single" w:sz="4" w:space="0" w:color="auto"/>
            </w:tcBorders>
            <w:shd w:val="clear" w:color="000000" w:fill="FFFFFF"/>
            <w:vAlign w:val="center"/>
            <w:hideMark/>
          </w:tcPr>
          <w:p w14:paraId="1C950F6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77B453A0" w14:textId="77777777" w:rsidTr="001A478D">
        <w:trPr>
          <w:trHeight w:val="176"/>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41E7E120" w14:textId="77777777" w:rsidR="001A478D" w:rsidRPr="001A478D" w:rsidRDefault="001A478D" w:rsidP="001A478D">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Vnútorné rozmery pracovného priestoru</w:t>
            </w:r>
          </w:p>
        </w:tc>
      </w:tr>
      <w:tr w:rsidR="001A478D" w:rsidRPr="001A478D" w14:paraId="002FFFF1" w14:textId="77777777" w:rsidTr="001A478D">
        <w:trPr>
          <w:trHeight w:val="221"/>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5BF91A82"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Výška pracovného  priestoru</w:t>
            </w:r>
          </w:p>
        </w:tc>
        <w:tc>
          <w:tcPr>
            <w:tcW w:w="5386" w:type="dxa"/>
            <w:tcBorders>
              <w:top w:val="nil"/>
              <w:left w:val="nil"/>
              <w:bottom w:val="single" w:sz="4" w:space="0" w:color="auto"/>
              <w:right w:val="single" w:sz="4" w:space="0" w:color="auto"/>
            </w:tcBorders>
            <w:shd w:val="clear" w:color="auto" w:fill="auto"/>
            <w:vAlign w:val="center"/>
            <w:hideMark/>
          </w:tcPr>
          <w:p w14:paraId="7E7AD0F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1 250 mm v rámci celého pracovného priestoru</w:t>
            </w:r>
          </w:p>
        </w:tc>
        <w:tc>
          <w:tcPr>
            <w:tcW w:w="4536" w:type="dxa"/>
            <w:tcBorders>
              <w:top w:val="nil"/>
              <w:left w:val="nil"/>
              <w:bottom w:val="single" w:sz="4" w:space="0" w:color="auto"/>
              <w:right w:val="single" w:sz="4" w:space="0" w:color="auto"/>
            </w:tcBorders>
            <w:shd w:val="clear" w:color="000000" w:fill="FFFFFF"/>
            <w:vAlign w:val="center"/>
            <w:hideMark/>
          </w:tcPr>
          <w:p w14:paraId="48AF17C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457FF334" w14:textId="77777777" w:rsidTr="001A478D">
        <w:trPr>
          <w:trHeight w:val="66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C7A8170"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Šírka pracovného priestoru</w:t>
            </w:r>
          </w:p>
        </w:tc>
        <w:tc>
          <w:tcPr>
            <w:tcW w:w="5386" w:type="dxa"/>
            <w:tcBorders>
              <w:top w:val="nil"/>
              <w:left w:val="nil"/>
              <w:bottom w:val="single" w:sz="4" w:space="0" w:color="auto"/>
              <w:right w:val="single" w:sz="4" w:space="0" w:color="auto"/>
            </w:tcBorders>
            <w:shd w:val="clear" w:color="auto" w:fill="auto"/>
            <w:vAlign w:val="center"/>
            <w:hideMark/>
          </w:tcPr>
          <w:p w14:paraId="12C48B12"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1 350 mm v rámci celého pracovného priestoru. Merané vo výške plastového obloženia pod bočnými oknami pracovného priestoru vozidla.</w:t>
            </w:r>
          </w:p>
        </w:tc>
        <w:tc>
          <w:tcPr>
            <w:tcW w:w="4536" w:type="dxa"/>
            <w:tcBorders>
              <w:top w:val="nil"/>
              <w:left w:val="nil"/>
              <w:bottom w:val="single" w:sz="4" w:space="0" w:color="auto"/>
              <w:right w:val="single" w:sz="4" w:space="0" w:color="auto"/>
            </w:tcBorders>
            <w:shd w:val="clear" w:color="000000" w:fill="FFFFFF"/>
            <w:vAlign w:val="center"/>
            <w:hideMark/>
          </w:tcPr>
          <w:p w14:paraId="1917EA30"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54F1F240" w14:textId="77777777" w:rsidTr="001A478D">
        <w:trPr>
          <w:trHeight w:val="108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8A1DB7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Celková dĺžka pracovného priestoru</w:t>
            </w:r>
          </w:p>
        </w:tc>
        <w:tc>
          <w:tcPr>
            <w:tcW w:w="5386" w:type="dxa"/>
            <w:tcBorders>
              <w:top w:val="nil"/>
              <w:left w:val="nil"/>
              <w:bottom w:val="single" w:sz="4" w:space="0" w:color="auto"/>
              <w:right w:val="single" w:sz="4" w:space="0" w:color="auto"/>
            </w:tcBorders>
            <w:shd w:val="clear" w:color="auto" w:fill="auto"/>
            <w:vAlign w:val="center"/>
            <w:hideMark/>
          </w:tcPr>
          <w:p w14:paraId="546D72AB"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min. 2 300 mm  v rámci celej dĺžky pracovného priestoru vrátane batožinového (nákladného) priestoru. Merané od zadného okraja sedadla spolujazdca posunutého  do maximálnej zadnej pozičnej polohy (v mieste spojnice </w:t>
            </w:r>
            <w:proofErr w:type="spellStart"/>
            <w:r w:rsidRPr="001A478D">
              <w:rPr>
                <w:rFonts w:ascii="Times New Roman" w:eastAsia="Times New Roman" w:hAnsi="Times New Roman" w:cs="Times New Roman"/>
                <w:color w:val="000000"/>
                <w:sz w:val="20"/>
                <w:szCs w:val="20"/>
                <w:lang w:eastAsia="sk-SK"/>
              </w:rPr>
              <w:t>sedáku</w:t>
            </w:r>
            <w:proofErr w:type="spellEnd"/>
            <w:r w:rsidRPr="001A478D">
              <w:rPr>
                <w:rFonts w:ascii="Times New Roman" w:eastAsia="Times New Roman" w:hAnsi="Times New Roman" w:cs="Times New Roman"/>
                <w:color w:val="000000"/>
                <w:sz w:val="20"/>
                <w:szCs w:val="20"/>
                <w:lang w:eastAsia="sk-SK"/>
              </w:rPr>
              <w:t xml:space="preserve"> s operadlom) po plastové obloženie zatvorených výklopných zadných dverí. </w:t>
            </w:r>
          </w:p>
        </w:tc>
        <w:tc>
          <w:tcPr>
            <w:tcW w:w="4536" w:type="dxa"/>
            <w:tcBorders>
              <w:top w:val="nil"/>
              <w:left w:val="nil"/>
              <w:bottom w:val="single" w:sz="4" w:space="0" w:color="auto"/>
              <w:right w:val="single" w:sz="4" w:space="0" w:color="auto"/>
            </w:tcBorders>
            <w:shd w:val="clear" w:color="000000" w:fill="FFFFFF"/>
            <w:vAlign w:val="center"/>
            <w:hideMark/>
          </w:tcPr>
          <w:p w14:paraId="05D4EF6E"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472DA46F" w14:textId="77777777" w:rsidTr="001A478D">
        <w:trPr>
          <w:trHeight w:val="1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0E7704B"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Farba automobilu</w:t>
            </w:r>
          </w:p>
        </w:tc>
        <w:tc>
          <w:tcPr>
            <w:tcW w:w="5386" w:type="dxa"/>
            <w:tcBorders>
              <w:top w:val="nil"/>
              <w:left w:val="nil"/>
              <w:bottom w:val="single" w:sz="4" w:space="0" w:color="auto"/>
              <w:right w:val="single" w:sz="4" w:space="0" w:color="auto"/>
            </w:tcBorders>
            <w:shd w:val="clear" w:color="auto" w:fill="auto"/>
            <w:vAlign w:val="center"/>
            <w:hideMark/>
          </w:tcPr>
          <w:p w14:paraId="29CBCE6E"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strieborná metalíza</w:t>
            </w:r>
          </w:p>
        </w:tc>
        <w:tc>
          <w:tcPr>
            <w:tcW w:w="4536" w:type="dxa"/>
            <w:tcBorders>
              <w:top w:val="nil"/>
              <w:left w:val="nil"/>
              <w:bottom w:val="single" w:sz="4" w:space="0" w:color="auto"/>
              <w:right w:val="single" w:sz="4" w:space="0" w:color="auto"/>
            </w:tcBorders>
            <w:shd w:val="clear" w:color="000000" w:fill="FFFFFF"/>
            <w:noWrap/>
            <w:vAlign w:val="bottom"/>
            <w:hideMark/>
          </w:tcPr>
          <w:p w14:paraId="0ABB1BFE"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441E23D2" w14:textId="77777777" w:rsidTr="001A478D">
        <w:trPr>
          <w:trHeight w:val="255"/>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3D0A02E7" w14:textId="77777777" w:rsidR="001A478D" w:rsidRPr="001A478D" w:rsidRDefault="001A478D" w:rsidP="001A478D">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Motor</w:t>
            </w:r>
          </w:p>
        </w:tc>
      </w:tr>
      <w:tr w:rsidR="001A478D" w:rsidRPr="001A478D" w14:paraId="5B638172" w14:textId="77777777" w:rsidTr="001A478D">
        <w:trPr>
          <w:trHeight w:val="11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5351093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Druh</w:t>
            </w:r>
          </w:p>
        </w:tc>
        <w:tc>
          <w:tcPr>
            <w:tcW w:w="5386" w:type="dxa"/>
            <w:tcBorders>
              <w:top w:val="nil"/>
              <w:left w:val="nil"/>
              <w:bottom w:val="single" w:sz="4" w:space="0" w:color="auto"/>
              <w:right w:val="single" w:sz="4" w:space="0" w:color="auto"/>
            </w:tcBorders>
            <w:shd w:val="clear" w:color="000000" w:fill="FFFFFF"/>
            <w:vAlign w:val="center"/>
            <w:hideMark/>
          </w:tcPr>
          <w:p w14:paraId="66DAE88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vznetový</w:t>
            </w:r>
          </w:p>
        </w:tc>
        <w:tc>
          <w:tcPr>
            <w:tcW w:w="4536" w:type="dxa"/>
            <w:tcBorders>
              <w:top w:val="nil"/>
              <w:left w:val="nil"/>
              <w:bottom w:val="single" w:sz="4" w:space="0" w:color="auto"/>
              <w:right w:val="single" w:sz="4" w:space="0" w:color="auto"/>
            </w:tcBorders>
            <w:shd w:val="clear" w:color="000000" w:fill="FFFFFF"/>
            <w:vAlign w:val="center"/>
            <w:hideMark/>
          </w:tcPr>
          <w:p w14:paraId="77177EAC"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5943193D" w14:textId="77777777" w:rsidTr="001A478D">
        <w:trPr>
          <w:trHeight w:val="164"/>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1369E116"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Výkon (kW/k)</w:t>
            </w:r>
          </w:p>
        </w:tc>
        <w:tc>
          <w:tcPr>
            <w:tcW w:w="5386" w:type="dxa"/>
            <w:tcBorders>
              <w:top w:val="nil"/>
              <w:left w:val="nil"/>
              <w:bottom w:val="single" w:sz="4" w:space="0" w:color="auto"/>
              <w:right w:val="single" w:sz="4" w:space="0" w:color="auto"/>
            </w:tcBorders>
            <w:shd w:val="clear" w:color="000000" w:fill="FFFFFF"/>
            <w:vAlign w:val="center"/>
            <w:hideMark/>
          </w:tcPr>
          <w:p w14:paraId="5FECC755"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125 kW</w:t>
            </w:r>
          </w:p>
        </w:tc>
        <w:tc>
          <w:tcPr>
            <w:tcW w:w="4536" w:type="dxa"/>
            <w:tcBorders>
              <w:top w:val="nil"/>
              <w:left w:val="nil"/>
              <w:bottom w:val="single" w:sz="4" w:space="0" w:color="auto"/>
              <w:right w:val="single" w:sz="4" w:space="0" w:color="auto"/>
            </w:tcBorders>
            <w:shd w:val="clear" w:color="000000" w:fill="FFFFFF"/>
            <w:vAlign w:val="center"/>
            <w:hideMark/>
          </w:tcPr>
          <w:p w14:paraId="19A7E68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242BC670" w14:textId="77777777" w:rsidTr="001A478D">
        <w:trPr>
          <w:trHeight w:val="21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7E2C175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Objem palivovej nádrže (l)</w:t>
            </w:r>
          </w:p>
        </w:tc>
        <w:tc>
          <w:tcPr>
            <w:tcW w:w="5386" w:type="dxa"/>
            <w:tcBorders>
              <w:top w:val="nil"/>
              <w:left w:val="nil"/>
              <w:bottom w:val="single" w:sz="4" w:space="0" w:color="auto"/>
              <w:right w:val="single" w:sz="4" w:space="0" w:color="auto"/>
            </w:tcBorders>
            <w:shd w:val="clear" w:color="auto" w:fill="auto"/>
            <w:vAlign w:val="center"/>
            <w:hideMark/>
          </w:tcPr>
          <w:p w14:paraId="7C88712B"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min. 55 L za dodržania parametru min. dojazdu 600km                      </w:t>
            </w:r>
          </w:p>
        </w:tc>
        <w:tc>
          <w:tcPr>
            <w:tcW w:w="4536" w:type="dxa"/>
            <w:tcBorders>
              <w:top w:val="nil"/>
              <w:left w:val="nil"/>
              <w:bottom w:val="single" w:sz="4" w:space="0" w:color="auto"/>
              <w:right w:val="single" w:sz="4" w:space="0" w:color="auto"/>
            </w:tcBorders>
            <w:shd w:val="clear" w:color="000000" w:fill="FFFFFF"/>
            <w:vAlign w:val="center"/>
            <w:hideMark/>
          </w:tcPr>
          <w:p w14:paraId="196A7589"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5598C150" w14:textId="77777777" w:rsidTr="001A478D">
        <w:trPr>
          <w:trHeight w:val="114"/>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3E687CF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Emisná norma</w:t>
            </w:r>
          </w:p>
        </w:tc>
        <w:tc>
          <w:tcPr>
            <w:tcW w:w="5386" w:type="dxa"/>
            <w:tcBorders>
              <w:top w:val="nil"/>
              <w:left w:val="nil"/>
              <w:bottom w:val="single" w:sz="4" w:space="0" w:color="auto"/>
              <w:right w:val="single" w:sz="4" w:space="0" w:color="auto"/>
            </w:tcBorders>
            <w:shd w:val="clear" w:color="000000" w:fill="FFFFFF"/>
            <w:vAlign w:val="center"/>
            <w:hideMark/>
          </w:tcPr>
          <w:p w14:paraId="498F1E7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platná v dobe predkladania ponuky</w:t>
            </w:r>
          </w:p>
        </w:tc>
        <w:tc>
          <w:tcPr>
            <w:tcW w:w="4536" w:type="dxa"/>
            <w:tcBorders>
              <w:top w:val="nil"/>
              <w:left w:val="nil"/>
              <w:bottom w:val="single" w:sz="4" w:space="0" w:color="auto"/>
              <w:right w:val="single" w:sz="4" w:space="0" w:color="auto"/>
            </w:tcBorders>
            <w:shd w:val="clear" w:color="000000" w:fill="FFFFFF"/>
            <w:noWrap/>
            <w:vAlign w:val="bottom"/>
            <w:hideMark/>
          </w:tcPr>
          <w:p w14:paraId="1290BC69"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18A2648E" w14:textId="77777777" w:rsidTr="001A478D">
        <w:trPr>
          <w:trHeight w:val="4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603D0A9A"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Pohon náprav</w:t>
            </w:r>
          </w:p>
        </w:tc>
        <w:tc>
          <w:tcPr>
            <w:tcW w:w="5386" w:type="dxa"/>
            <w:tcBorders>
              <w:top w:val="nil"/>
              <w:left w:val="nil"/>
              <w:bottom w:val="single" w:sz="4" w:space="0" w:color="auto"/>
              <w:right w:val="single" w:sz="4" w:space="0" w:color="auto"/>
            </w:tcBorders>
            <w:shd w:val="clear" w:color="auto" w:fill="auto"/>
            <w:vAlign w:val="center"/>
            <w:hideMark/>
          </w:tcPr>
          <w:p w14:paraId="20CCAF68" w14:textId="77777777" w:rsidR="001A478D" w:rsidRPr="001A478D" w:rsidRDefault="001A478D" w:rsidP="001A478D">
            <w:pPr>
              <w:spacing w:after="0" w:line="240" w:lineRule="auto"/>
              <w:rPr>
                <w:rFonts w:ascii="Times New Roman" w:eastAsia="Times New Roman" w:hAnsi="Times New Roman" w:cs="Times New Roman"/>
                <w:sz w:val="20"/>
                <w:szCs w:val="20"/>
                <w:lang w:eastAsia="sk-SK"/>
              </w:rPr>
            </w:pPr>
            <w:r w:rsidRPr="001A478D">
              <w:rPr>
                <w:rFonts w:ascii="Times New Roman" w:eastAsia="Times New Roman" w:hAnsi="Times New Roman" w:cs="Times New Roman"/>
                <w:sz w:val="20"/>
                <w:szCs w:val="20"/>
                <w:lang w:eastAsia="sk-SK"/>
              </w:rPr>
              <w:t xml:space="preserve">len s pohonom predných kolies </w:t>
            </w:r>
          </w:p>
        </w:tc>
        <w:tc>
          <w:tcPr>
            <w:tcW w:w="4536" w:type="dxa"/>
            <w:tcBorders>
              <w:top w:val="nil"/>
              <w:left w:val="nil"/>
              <w:bottom w:val="single" w:sz="4" w:space="0" w:color="auto"/>
              <w:right w:val="single" w:sz="4" w:space="0" w:color="auto"/>
            </w:tcBorders>
            <w:shd w:val="clear" w:color="000000" w:fill="FFFFFF"/>
            <w:noWrap/>
            <w:vAlign w:val="bottom"/>
            <w:hideMark/>
          </w:tcPr>
          <w:p w14:paraId="6771ED1D"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5842240E" w14:textId="77777777" w:rsidTr="001A478D">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8F8481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Prevodovka</w:t>
            </w:r>
          </w:p>
        </w:tc>
        <w:tc>
          <w:tcPr>
            <w:tcW w:w="5386" w:type="dxa"/>
            <w:tcBorders>
              <w:top w:val="nil"/>
              <w:left w:val="nil"/>
              <w:bottom w:val="single" w:sz="4" w:space="0" w:color="auto"/>
              <w:right w:val="single" w:sz="4" w:space="0" w:color="auto"/>
            </w:tcBorders>
            <w:shd w:val="clear" w:color="auto" w:fill="auto"/>
            <w:vAlign w:val="center"/>
            <w:hideMark/>
          </w:tcPr>
          <w:p w14:paraId="57F29683"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Automatická</w:t>
            </w:r>
          </w:p>
        </w:tc>
        <w:tc>
          <w:tcPr>
            <w:tcW w:w="4536" w:type="dxa"/>
            <w:tcBorders>
              <w:top w:val="nil"/>
              <w:left w:val="nil"/>
              <w:bottom w:val="single" w:sz="4" w:space="0" w:color="auto"/>
              <w:right w:val="single" w:sz="4" w:space="0" w:color="auto"/>
            </w:tcBorders>
            <w:shd w:val="clear" w:color="000000" w:fill="FFFFFF"/>
            <w:noWrap/>
            <w:vAlign w:val="bottom"/>
            <w:hideMark/>
          </w:tcPr>
          <w:p w14:paraId="1084F89C"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2A05A7BE" w14:textId="77777777" w:rsidTr="001A478D">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C6E0D71"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prevodových stupňov</w:t>
            </w:r>
          </w:p>
        </w:tc>
        <w:tc>
          <w:tcPr>
            <w:tcW w:w="5386" w:type="dxa"/>
            <w:tcBorders>
              <w:top w:val="nil"/>
              <w:left w:val="nil"/>
              <w:bottom w:val="single" w:sz="4" w:space="0" w:color="auto"/>
              <w:right w:val="single" w:sz="4" w:space="0" w:color="auto"/>
            </w:tcBorders>
            <w:shd w:val="clear" w:color="auto" w:fill="auto"/>
            <w:vAlign w:val="center"/>
            <w:hideMark/>
          </w:tcPr>
          <w:p w14:paraId="25069885"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7</w:t>
            </w:r>
            <w:r w:rsidRPr="001A478D">
              <w:rPr>
                <w:rFonts w:ascii="Times New Roman" w:eastAsia="Times New Roman" w:hAnsi="Times New Roman" w:cs="Times New Roman"/>
                <w:b/>
                <w:bCs/>
                <w:color w:val="FF0000"/>
                <w:sz w:val="20"/>
                <w:szCs w:val="20"/>
                <w:lang w:eastAsia="sk-SK"/>
              </w:rPr>
              <w:t xml:space="preserve"> </w:t>
            </w:r>
            <w:r w:rsidRPr="001A478D">
              <w:rPr>
                <w:rFonts w:ascii="Times New Roman" w:eastAsia="Times New Roman" w:hAnsi="Times New Roman" w:cs="Times New Roman"/>
                <w:color w:val="000000"/>
                <w:sz w:val="20"/>
                <w:szCs w:val="20"/>
                <w:lang w:eastAsia="sk-SK"/>
              </w:rPr>
              <w:t>stupňová pri jazde vpred</w:t>
            </w:r>
          </w:p>
        </w:tc>
        <w:tc>
          <w:tcPr>
            <w:tcW w:w="4536" w:type="dxa"/>
            <w:tcBorders>
              <w:top w:val="nil"/>
              <w:left w:val="nil"/>
              <w:bottom w:val="single" w:sz="4" w:space="0" w:color="auto"/>
              <w:right w:val="single" w:sz="4" w:space="0" w:color="auto"/>
            </w:tcBorders>
            <w:shd w:val="clear" w:color="000000" w:fill="FFFFFF"/>
            <w:vAlign w:val="center"/>
            <w:hideMark/>
          </w:tcPr>
          <w:p w14:paraId="0915F286"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3953E910" w14:textId="77777777" w:rsidTr="001A478D">
        <w:trPr>
          <w:trHeight w:val="22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3600EC2E"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Výkon alternátor</w:t>
            </w:r>
          </w:p>
        </w:tc>
        <w:tc>
          <w:tcPr>
            <w:tcW w:w="5386" w:type="dxa"/>
            <w:tcBorders>
              <w:top w:val="nil"/>
              <w:left w:val="nil"/>
              <w:bottom w:val="single" w:sz="4" w:space="0" w:color="auto"/>
              <w:right w:val="single" w:sz="4" w:space="0" w:color="auto"/>
            </w:tcBorders>
            <w:shd w:val="clear" w:color="000000" w:fill="FFFFFF"/>
            <w:vAlign w:val="center"/>
            <w:hideMark/>
          </w:tcPr>
          <w:p w14:paraId="5C71777A"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požaduje sa vyšší výkon alternátora ako je štandard,  min. 200 A </w:t>
            </w:r>
          </w:p>
        </w:tc>
        <w:tc>
          <w:tcPr>
            <w:tcW w:w="4536" w:type="dxa"/>
            <w:tcBorders>
              <w:top w:val="nil"/>
              <w:left w:val="nil"/>
              <w:bottom w:val="single" w:sz="4" w:space="0" w:color="auto"/>
              <w:right w:val="single" w:sz="4" w:space="0" w:color="auto"/>
            </w:tcBorders>
            <w:shd w:val="clear" w:color="000000" w:fill="FFFFFF"/>
            <w:vAlign w:val="center"/>
            <w:hideMark/>
          </w:tcPr>
          <w:p w14:paraId="08016A33"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3768C9AF" w14:textId="77777777" w:rsidTr="001A478D">
        <w:trPr>
          <w:trHeight w:val="4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6320F00A"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Autobatéria</w:t>
            </w:r>
          </w:p>
        </w:tc>
        <w:tc>
          <w:tcPr>
            <w:tcW w:w="5386" w:type="dxa"/>
            <w:tcBorders>
              <w:top w:val="nil"/>
              <w:left w:val="nil"/>
              <w:bottom w:val="single" w:sz="4" w:space="0" w:color="auto"/>
              <w:right w:val="single" w:sz="4" w:space="0" w:color="auto"/>
            </w:tcBorders>
            <w:shd w:val="clear" w:color="000000" w:fill="FFFFFF"/>
            <w:vAlign w:val="center"/>
            <w:hideMark/>
          </w:tcPr>
          <w:p w14:paraId="01A598B0"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 vyššia kapacita autobatérie ako je štandard,  min 75 Ah podľa druhu motora</w:t>
            </w:r>
          </w:p>
        </w:tc>
        <w:tc>
          <w:tcPr>
            <w:tcW w:w="4536" w:type="dxa"/>
            <w:tcBorders>
              <w:top w:val="nil"/>
              <w:left w:val="nil"/>
              <w:bottom w:val="single" w:sz="4" w:space="0" w:color="auto"/>
              <w:right w:val="single" w:sz="4" w:space="0" w:color="auto"/>
            </w:tcBorders>
            <w:shd w:val="clear" w:color="000000" w:fill="FFFFFF"/>
            <w:vAlign w:val="center"/>
            <w:hideMark/>
          </w:tcPr>
          <w:p w14:paraId="48DF3E60"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3E9D1371" w14:textId="77777777" w:rsidTr="001A478D">
        <w:trPr>
          <w:trHeight w:val="487"/>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4A0E179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Prevádzkové podmienky motora</w:t>
            </w:r>
          </w:p>
        </w:tc>
        <w:tc>
          <w:tcPr>
            <w:tcW w:w="5386" w:type="dxa"/>
            <w:tcBorders>
              <w:top w:val="nil"/>
              <w:left w:val="nil"/>
              <w:bottom w:val="single" w:sz="4" w:space="0" w:color="auto"/>
              <w:right w:val="single" w:sz="4" w:space="0" w:color="auto"/>
            </w:tcBorders>
            <w:shd w:val="clear" w:color="000000" w:fill="FFFFFF"/>
            <w:vAlign w:val="center"/>
            <w:hideMark/>
          </w:tcPr>
          <w:p w14:paraId="19ABCD9B"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požiadavka na skrátenie servisného intervalu vozidla z dôvodu nepretržitej prevádzky motora max. 15.000km/rok</w:t>
            </w:r>
          </w:p>
        </w:tc>
        <w:tc>
          <w:tcPr>
            <w:tcW w:w="4536" w:type="dxa"/>
            <w:tcBorders>
              <w:top w:val="nil"/>
              <w:left w:val="nil"/>
              <w:bottom w:val="single" w:sz="4" w:space="0" w:color="auto"/>
              <w:right w:val="single" w:sz="4" w:space="0" w:color="auto"/>
            </w:tcBorders>
            <w:shd w:val="clear" w:color="000000" w:fill="FFFFFF"/>
            <w:noWrap/>
            <w:vAlign w:val="center"/>
            <w:hideMark/>
          </w:tcPr>
          <w:p w14:paraId="6EFB6D4D"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3F40C626" w14:textId="77777777" w:rsidTr="001A478D">
        <w:trPr>
          <w:trHeight w:val="139"/>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AFFA241"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Maximálna rýchlosť</w:t>
            </w:r>
          </w:p>
        </w:tc>
        <w:tc>
          <w:tcPr>
            <w:tcW w:w="5386" w:type="dxa"/>
            <w:tcBorders>
              <w:top w:val="nil"/>
              <w:left w:val="nil"/>
              <w:bottom w:val="single" w:sz="4" w:space="0" w:color="auto"/>
              <w:right w:val="single" w:sz="4" w:space="0" w:color="auto"/>
            </w:tcBorders>
            <w:shd w:val="clear" w:color="auto" w:fill="auto"/>
            <w:vAlign w:val="center"/>
            <w:hideMark/>
          </w:tcPr>
          <w:p w14:paraId="2C00670A"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170 km/h</w:t>
            </w:r>
          </w:p>
        </w:tc>
        <w:tc>
          <w:tcPr>
            <w:tcW w:w="4536" w:type="dxa"/>
            <w:tcBorders>
              <w:top w:val="nil"/>
              <w:left w:val="nil"/>
              <w:bottom w:val="single" w:sz="4" w:space="0" w:color="auto"/>
              <w:right w:val="single" w:sz="4" w:space="0" w:color="auto"/>
            </w:tcBorders>
            <w:shd w:val="clear" w:color="000000" w:fill="FFFFFF"/>
            <w:vAlign w:val="center"/>
            <w:hideMark/>
          </w:tcPr>
          <w:p w14:paraId="267DB2CA"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6981AA1C" w14:textId="77777777" w:rsidTr="001A478D">
        <w:trPr>
          <w:trHeight w:val="172"/>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32FE86AF" w14:textId="77777777" w:rsidR="001A478D" w:rsidRPr="001A478D" w:rsidRDefault="001A478D" w:rsidP="001A478D">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Bezpečnosť</w:t>
            </w:r>
          </w:p>
        </w:tc>
      </w:tr>
      <w:tr w:rsidR="001A478D" w:rsidRPr="001A478D" w14:paraId="3CEF387B" w14:textId="77777777" w:rsidTr="001A478D">
        <w:trPr>
          <w:trHeight w:val="191"/>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E67D96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ABS a rozdeľovač brzdového účinku</w:t>
            </w:r>
          </w:p>
        </w:tc>
        <w:tc>
          <w:tcPr>
            <w:tcW w:w="5386" w:type="dxa"/>
            <w:tcBorders>
              <w:top w:val="nil"/>
              <w:left w:val="nil"/>
              <w:bottom w:val="single" w:sz="4" w:space="0" w:color="auto"/>
              <w:right w:val="single" w:sz="4" w:space="0" w:color="auto"/>
            </w:tcBorders>
            <w:shd w:val="clear" w:color="auto" w:fill="auto"/>
            <w:vAlign w:val="center"/>
            <w:hideMark/>
          </w:tcPr>
          <w:p w14:paraId="610C071A"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579639D"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3ED5ACF7" w14:textId="77777777" w:rsidTr="001A478D">
        <w:trPr>
          <w:trHeight w:val="196"/>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056943C"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roofErr w:type="spellStart"/>
            <w:r w:rsidRPr="001A478D">
              <w:rPr>
                <w:rFonts w:ascii="Times New Roman" w:eastAsia="Times New Roman" w:hAnsi="Times New Roman" w:cs="Times New Roman"/>
                <w:color w:val="000000"/>
                <w:sz w:val="20"/>
                <w:szCs w:val="20"/>
                <w:lang w:eastAsia="sk-SK"/>
              </w:rPr>
              <w:t>Protipreklzový</w:t>
            </w:r>
            <w:proofErr w:type="spellEnd"/>
            <w:r w:rsidRPr="001A478D">
              <w:rPr>
                <w:rFonts w:ascii="Times New Roman" w:eastAsia="Times New Roman" w:hAnsi="Times New Roman" w:cs="Times New Roman"/>
                <w:color w:val="000000"/>
                <w:sz w:val="20"/>
                <w:szCs w:val="20"/>
                <w:lang w:eastAsia="sk-SK"/>
              </w:rPr>
              <w:t xml:space="preserve"> systém s obmedzením výkonu motora</w:t>
            </w:r>
          </w:p>
        </w:tc>
        <w:tc>
          <w:tcPr>
            <w:tcW w:w="5386" w:type="dxa"/>
            <w:tcBorders>
              <w:top w:val="nil"/>
              <w:left w:val="nil"/>
              <w:bottom w:val="single" w:sz="4" w:space="0" w:color="auto"/>
              <w:right w:val="single" w:sz="4" w:space="0" w:color="auto"/>
            </w:tcBorders>
            <w:shd w:val="clear" w:color="auto" w:fill="auto"/>
            <w:vAlign w:val="center"/>
            <w:hideMark/>
          </w:tcPr>
          <w:p w14:paraId="54819B8F"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B39AE05"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7F89EB01" w14:textId="77777777" w:rsidTr="001A478D">
        <w:trPr>
          <w:trHeight w:val="2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6594D95"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Elektronický stabilizačný systém</w:t>
            </w:r>
          </w:p>
        </w:tc>
        <w:tc>
          <w:tcPr>
            <w:tcW w:w="5386" w:type="dxa"/>
            <w:tcBorders>
              <w:top w:val="nil"/>
              <w:left w:val="nil"/>
              <w:bottom w:val="single" w:sz="4" w:space="0" w:color="auto"/>
              <w:right w:val="single" w:sz="4" w:space="0" w:color="auto"/>
            </w:tcBorders>
            <w:shd w:val="clear" w:color="auto" w:fill="auto"/>
            <w:vAlign w:val="center"/>
            <w:hideMark/>
          </w:tcPr>
          <w:p w14:paraId="4B021C6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B087C01"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4162EA94" w14:textId="77777777" w:rsidTr="001A478D">
        <w:trPr>
          <w:trHeight w:val="204"/>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90991DA"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Kotúčové brzdy vpredu a vzadu</w:t>
            </w:r>
          </w:p>
        </w:tc>
        <w:tc>
          <w:tcPr>
            <w:tcW w:w="5386" w:type="dxa"/>
            <w:tcBorders>
              <w:top w:val="nil"/>
              <w:left w:val="nil"/>
              <w:bottom w:val="single" w:sz="4" w:space="0" w:color="auto"/>
              <w:right w:val="single" w:sz="4" w:space="0" w:color="auto"/>
            </w:tcBorders>
            <w:shd w:val="clear" w:color="auto" w:fill="auto"/>
            <w:vAlign w:val="center"/>
            <w:hideMark/>
          </w:tcPr>
          <w:p w14:paraId="2F2D483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7382EA8"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7DDBB90B" w14:textId="77777777" w:rsidTr="001A478D">
        <w:trPr>
          <w:trHeight w:val="7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ACDF9E0"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Systém na monitorovanie tlaku v pneumatikách</w:t>
            </w:r>
          </w:p>
        </w:tc>
        <w:tc>
          <w:tcPr>
            <w:tcW w:w="5386" w:type="dxa"/>
            <w:tcBorders>
              <w:top w:val="nil"/>
              <w:left w:val="nil"/>
              <w:bottom w:val="single" w:sz="4" w:space="0" w:color="auto"/>
              <w:right w:val="single" w:sz="4" w:space="0" w:color="auto"/>
            </w:tcBorders>
            <w:shd w:val="clear" w:color="auto" w:fill="auto"/>
            <w:vAlign w:val="center"/>
            <w:hideMark/>
          </w:tcPr>
          <w:p w14:paraId="1AF7AC2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A93A989"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4DBB3C08" w14:textId="77777777" w:rsidTr="001A478D">
        <w:trPr>
          <w:trHeight w:val="226"/>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156D7C0"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Asistent rozjazdu do kopca</w:t>
            </w:r>
          </w:p>
        </w:tc>
        <w:tc>
          <w:tcPr>
            <w:tcW w:w="5386" w:type="dxa"/>
            <w:tcBorders>
              <w:top w:val="nil"/>
              <w:left w:val="nil"/>
              <w:bottom w:val="single" w:sz="4" w:space="0" w:color="auto"/>
              <w:right w:val="single" w:sz="4" w:space="0" w:color="auto"/>
            </w:tcBorders>
            <w:shd w:val="clear" w:color="auto" w:fill="auto"/>
            <w:vAlign w:val="center"/>
            <w:hideMark/>
          </w:tcPr>
          <w:p w14:paraId="2B9FCB3A"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C4427E5"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7EDED62F" w14:textId="77777777" w:rsidTr="001A478D">
        <w:trPr>
          <w:trHeight w:val="7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2FACF75"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Automatické núdzové brzdenie</w:t>
            </w:r>
          </w:p>
        </w:tc>
        <w:tc>
          <w:tcPr>
            <w:tcW w:w="5386" w:type="dxa"/>
            <w:tcBorders>
              <w:top w:val="nil"/>
              <w:left w:val="nil"/>
              <w:bottom w:val="single" w:sz="4" w:space="0" w:color="auto"/>
              <w:right w:val="single" w:sz="4" w:space="0" w:color="auto"/>
            </w:tcBorders>
            <w:shd w:val="clear" w:color="auto" w:fill="auto"/>
            <w:vAlign w:val="center"/>
            <w:hideMark/>
          </w:tcPr>
          <w:p w14:paraId="0AF57919"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6337366"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2A958D80" w14:textId="77777777" w:rsidTr="001A478D">
        <w:trPr>
          <w:trHeight w:val="9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5CBC9E0"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airbagov</w:t>
            </w:r>
          </w:p>
        </w:tc>
        <w:tc>
          <w:tcPr>
            <w:tcW w:w="5386" w:type="dxa"/>
            <w:tcBorders>
              <w:top w:val="nil"/>
              <w:left w:val="nil"/>
              <w:bottom w:val="single" w:sz="4" w:space="0" w:color="auto"/>
              <w:right w:val="single" w:sz="4" w:space="0" w:color="auto"/>
            </w:tcBorders>
            <w:shd w:val="clear" w:color="auto" w:fill="auto"/>
            <w:vAlign w:val="center"/>
            <w:hideMark/>
          </w:tcPr>
          <w:p w14:paraId="360C7982"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6,  (predné, hlavové a bočné vodiča a spolujazdca)</w:t>
            </w:r>
          </w:p>
        </w:tc>
        <w:tc>
          <w:tcPr>
            <w:tcW w:w="4536" w:type="dxa"/>
            <w:tcBorders>
              <w:top w:val="nil"/>
              <w:left w:val="nil"/>
              <w:bottom w:val="single" w:sz="4" w:space="0" w:color="auto"/>
              <w:right w:val="single" w:sz="4" w:space="0" w:color="auto"/>
            </w:tcBorders>
            <w:shd w:val="clear" w:color="000000" w:fill="FFFFFF"/>
            <w:noWrap/>
            <w:vAlign w:val="bottom"/>
            <w:hideMark/>
          </w:tcPr>
          <w:p w14:paraId="179E2F9E"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4CD6C0C5" w14:textId="77777777" w:rsidTr="001A478D">
        <w:trPr>
          <w:trHeight w:val="40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6623DD1"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Trojbodové bezpečnostné pásy vodiča a spolujazdca s </w:t>
            </w:r>
            <w:proofErr w:type="spellStart"/>
            <w:r w:rsidRPr="001A478D">
              <w:rPr>
                <w:rFonts w:ascii="Times New Roman" w:eastAsia="Times New Roman" w:hAnsi="Times New Roman" w:cs="Times New Roman"/>
                <w:color w:val="000000"/>
                <w:sz w:val="20"/>
                <w:szCs w:val="20"/>
                <w:lang w:eastAsia="sk-SK"/>
              </w:rPr>
              <w:t>predpínačom</w:t>
            </w:r>
            <w:proofErr w:type="spellEnd"/>
          </w:p>
        </w:tc>
        <w:tc>
          <w:tcPr>
            <w:tcW w:w="5386" w:type="dxa"/>
            <w:tcBorders>
              <w:top w:val="nil"/>
              <w:left w:val="nil"/>
              <w:bottom w:val="single" w:sz="4" w:space="0" w:color="auto"/>
              <w:right w:val="single" w:sz="4" w:space="0" w:color="auto"/>
            </w:tcBorders>
            <w:shd w:val="clear" w:color="auto" w:fill="auto"/>
            <w:vAlign w:val="center"/>
            <w:hideMark/>
          </w:tcPr>
          <w:p w14:paraId="41EA5E5B"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5732A452"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44C8A328" w14:textId="77777777" w:rsidTr="001A478D">
        <w:trPr>
          <w:trHeight w:val="7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5AE1D61"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Denné svietenie LED</w:t>
            </w:r>
          </w:p>
        </w:tc>
        <w:tc>
          <w:tcPr>
            <w:tcW w:w="5386" w:type="dxa"/>
            <w:tcBorders>
              <w:top w:val="nil"/>
              <w:left w:val="nil"/>
              <w:bottom w:val="single" w:sz="4" w:space="0" w:color="auto"/>
              <w:right w:val="single" w:sz="4" w:space="0" w:color="auto"/>
            </w:tcBorders>
            <w:shd w:val="clear" w:color="auto" w:fill="auto"/>
            <w:vAlign w:val="center"/>
            <w:hideMark/>
          </w:tcPr>
          <w:p w14:paraId="63AA0DF1"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DE5D27C"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5E429C29" w14:textId="77777777" w:rsidTr="001A478D">
        <w:trPr>
          <w:trHeight w:val="19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02813A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Predné LED svetlomety</w:t>
            </w:r>
          </w:p>
        </w:tc>
        <w:tc>
          <w:tcPr>
            <w:tcW w:w="5386" w:type="dxa"/>
            <w:tcBorders>
              <w:top w:val="nil"/>
              <w:left w:val="nil"/>
              <w:bottom w:val="single" w:sz="4" w:space="0" w:color="auto"/>
              <w:right w:val="single" w:sz="4" w:space="0" w:color="auto"/>
            </w:tcBorders>
            <w:shd w:val="clear" w:color="auto" w:fill="auto"/>
            <w:vAlign w:val="center"/>
            <w:hideMark/>
          </w:tcPr>
          <w:p w14:paraId="7C8659CF"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930553B"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4436F08E" w14:textId="77777777" w:rsidTr="001A478D">
        <w:trPr>
          <w:trHeight w:val="2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C6DC80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Tretie brzdové svetlo</w:t>
            </w:r>
          </w:p>
        </w:tc>
        <w:tc>
          <w:tcPr>
            <w:tcW w:w="5386" w:type="dxa"/>
            <w:tcBorders>
              <w:top w:val="nil"/>
              <w:left w:val="nil"/>
              <w:bottom w:val="single" w:sz="4" w:space="0" w:color="auto"/>
              <w:right w:val="single" w:sz="4" w:space="0" w:color="auto"/>
            </w:tcBorders>
            <w:shd w:val="clear" w:color="auto" w:fill="auto"/>
            <w:vAlign w:val="center"/>
            <w:hideMark/>
          </w:tcPr>
          <w:p w14:paraId="5A9FAD6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ACC21BC"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45904FC3" w14:textId="77777777" w:rsidTr="001A478D">
        <w:trPr>
          <w:trHeight w:val="2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AB7477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Hmlové svetlo vzadu</w:t>
            </w:r>
          </w:p>
        </w:tc>
        <w:tc>
          <w:tcPr>
            <w:tcW w:w="5386" w:type="dxa"/>
            <w:tcBorders>
              <w:top w:val="nil"/>
              <w:left w:val="nil"/>
              <w:bottom w:val="single" w:sz="4" w:space="0" w:color="auto"/>
              <w:right w:val="single" w:sz="4" w:space="0" w:color="auto"/>
            </w:tcBorders>
            <w:shd w:val="clear" w:color="auto" w:fill="auto"/>
            <w:vAlign w:val="center"/>
            <w:hideMark/>
          </w:tcPr>
          <w:p w14:paraId="343D4579"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D9EF100"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50D3A05C" w14:textId="77777777" w:rsidTr="001A478D">
        <w:trPr>
          <w:trHeight w:val="76"/>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4C50BF9C" w14:textId="77777777" w:rsidR="001A478D" w:rsidRPr="001A478D" w:rsidRDefault="001A478D" w:rsidP="001A478D">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Komfort</w:t>
            </w:r>
          </w:p>
        </w:tc>
      </w:tr>
      <w:tr w:rsidR="001A478D" w:rsidRPr="001A478D" w14:paraId="773793D1" w14:textId="77777777" w:rsidTr="001A478D">
        <w:trPr>
          <w:trHeight w:val="13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1BBB75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Posilňovač riadenia</w:t>
            </w:r>
          </w:p>
        </w:tc>
        <w:tc>
          <w:tcPr>
            <w:tcW w:w="5386" w:type="dxa"/>
            <w:tcBorders>
              <w:top w:val="nil"/>
              <w:left w:val="nil"/>
              <w:bottom w:val="single" w:sz="4" w:space="0" w:color="auto"/>
              <w:right w:val="single" w:sz="4" w:space="0" w:color="auto"/>
            </w:tcBorders>
            <w:shd w:val="clear" w:color="auto" w:fill="auto"/>
            <w:vAlign w:val="center"/>
            <w:hideMark/>
          </w:tcPr>
          <w:p w14:paraId="7975A792"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1AA8EDD"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772AFAA5" w14:textId="77777777" w:rsidTr="001A478D">
        <w:trPr>
          <w:trHeight w:val="138"/>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A2EA97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Výškovo a pozdĺžne nastaviteľný kožený multifunkčný volant</w:t>
            </w:r>
          </w:p>
        </w:tc>
        <w:tc>
          <w:tcPr>
            <w:tcW w:w="5386" w:type="dxa"/>
            <w:tcBorders>
              <w:top w:val="nil"/>
              <w:left w:val="nil"/>
              <w:bottom w:val="single" w:sz="4" w:space="0" w:color="auto"/>
              <w:right w:val="single" w:sz="4" w:space="0" w:color="auto"/>
            </w:tcBorders>
            <w:shd w:val="clear" w:color="auto" w:fill="auto"/>
            <w:vAlign w:val="center"/>
            <w:hideMark/>
          </w:tcPr>
          <w:p w14:paraId="5B2833D6"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0599161"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42C3DF7E" w14:textId="77777777" w:rsidTr="001A478D">
        <w:trPr>
          <w:trHeight w:val="244"/>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46DE85ED"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Výškovo a pozdĺžne nastavenie sedadiel v prvom rade</w:t>
            </w:r>
          </w:p>
        </w:tc>
        <w:tc>
          <w:tcPr>
            <w:tcW w:w="5386" w:type="dxa"/>
            <w:tcBorders>
              <w:top w:val="nil"/>
              <w:left w:val="nil"/>
              <w:bottom w:val="single" w:sz="4" w:space="0" w:color="auto"/>
              <w:right w:val="single" w:sz="4" w:space="0" w:color="auto"/>
            </w:tcBorders>
            <w:shd w:val="clear" w:color="000000" w:fill="FFFFFF"/>
            <w:vAlign w:val="center"/>
            <w:hideMark/>
          </w:tcPr>
          <w:p w14:paraId="61C4A3D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požaduje sa </w:t>
            </w:r>
          </w:p>
        </w:tc>
        <w:tc>
          <w:tcPr>
            <w:tcW w:w="4536" w:type="dxa"/>
            <w:tcBorders>
              <w:top w:val="nil"/>
              <w:left w:val="nil"/>
              <w:bottom w:val="single" w:sz="4" w:space="0" w:color="auto"/>
              <w:right w:val="single" w:sz="4" w:space="0" w:color="auto"/>
            </w:tcBorders>
            <w:shd w:val="clear" w:color="000000" w:fill="FFFFFF"/>
            <w:noWrap/>
            <w:vAlign w:val="bottom"/>
            <w:hideMark/>
          </w:tcPr>
          <w:p w14:paraId="4FCE9200"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00DEE6B3" w14:textId="77777777" w:rsidTr="001A478D">
        <w:trPr>
          <w:trHeight w:val="4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6F61C84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Plynule nastaviteľný sklon operadiel sedadiel vodiča a spolujazdca</w:t>
            </w:r>
          </w:p>
        </w:tc>
        <w:tc>
          <w:tcPr>
            <w:tcW w:w="5386" w:type="dxa"/>
            <w:tcBorders>
              <w:top w:val="nil"/>
              <w:left w:val="nil"/>
              <w:bottom w:val="single" w:sz="4" w:space="0" w:color="auto"/>
              <w:right w:val="single" w:sz="4" w:space="0" w:color="auto"/>
            </w:tcBorders>
            <w:shd w:val="clear" w:color="000000" w:fill="FFFFFF"/>
            <w:vAlign w:val="center"/>
            <w:hideMark/>
          </w:tcPr>
          <w:p w14:paraId="154D2E0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CEB7B1D"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374CCE6B" w14:textId="77777777" w:rsidTr="001A478D">
        <w:trPr>
          <w:trHeight w:val="19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0245085E"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Lakťová opierka predných sedadiel </w:t>
            </w:r>
          </w:p>
        </w:tc>
        <w:tc>
          <w:tcPr>
            <w:tcW w:w="5386" w:type="dxa"/>
            <w:tcBorders>
              <w:top w:val="nil"/>
              <w:left w:val="nil"/>
              <w:bottom w:val="single" w:sz="4" w:space="0" w:color="auto"/>
              <w:right w:val="single" w:sz="4" w:space="0" w:color="auto"/>
            </w:tcBorders>
            <w:shd w:val="clear" w:color="000000" w:fill="FFFFFF"/>
            <w:vAlign w:val="center"/>
            <w:hideMark/>
          </w:tcPr>
          <w:p w14:paraId="2D5EBF7D"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6E4EC5F"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03CEE05C" w14:textId="77777777" w:rsidTr="001A478D">
        <w:trPr>
          <w:trHeight w:val="40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897AF29"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Nastaviteľné opierky hlavy na sedadlách vodiča a spolujazdca</w:t>
            </w:r>
          </w:p>
        </w:tc>
        <w:tc>
          <w:tcPr>
            <w:tcW w:w="5386" w:type="dxa"/>
            <w:tcBorders>
              <w:top w:val="nil"/>
              <w:left w:val="nil"/>
              <w:bottom w:val="single" w:sz="4" w:space="0" w:color="auto"/>
              <w:right w:val="single" w:sz="4" w:space="0" w:color="auto"/>
            </w:tcBorders>
            <w:shd w:val="clear" w:color="auto" w:fill="auto"/>
            <w:vAlign w:val="center"/>
            <w:hideMark/>
          </w:tcPr>
          <w:p w14:paraId="0E27703E"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A09C4C8"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51897E90" w14:textId="77777777" w:rsidTr="001A478D">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281E9A3"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Centrálne zamykanie s diaľkovým ovládaním</w:t>
            </w:r>
          </w:p>
        </w:tc>
        <w:tc>
          <w:tcPr>
            <w:tcW w:w="5386" w:type="dxa"/>
            <w:tcBorders>
              <w:top w:val="nil"/>
              <w:left w:val="nil"/>
              <w:bottom w:val="single" w:sz="4" w:space="0" w:color="auto"/>
              <w:right w:val="single" w:sz="4" w:space="0" w:color="auto"/>
            </w:tcBorders>
            <w:shd w:val="clear" w:color="auto" w:fill="auto"/>
            <w:vAlign w:val="center"/>
            <w:hideMark/>
          </w:tcPr>
          <w:p w14:paraId="3CECDF3E"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663D1CDF"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332B1B34" w14:textId="77777777" w:rsidTr="001A478D">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2C93534" w14:textId="77777777" w:rsidR="001A478D" w:rsidRPr="001A478D" w:rsidRDefault="001A478D" w:rsidP="001A478D">
            <w:pPr>
              <w:spacing w:after="0" w:line="240" w:lineRule="auto"/>
              <w:rPr>
                <w:rFonts w:ascii="Times New Roman" w:eastAsia="Times New Roman" w:hAnsi="Times New Roman" w:cs="Times New Roman"/>
                <w:sz w:val="20"/>
                <w:szCs w:val="20"/>
                <w:lang w:eastAsia="sk-SK"/>
              </w:rPr>
            </w:pPr>
            <w:proofErr w:type="spellStart"/>
            <w:r w:rsidRPr="001A478D">
              <w:rPr>
                <w:rFonts w:ascii="Times New Roman" w:eastAsia="Times New Roman" w:hAnsi="Times New Roman" w:cs="Times New Roman"/>
                <w:sz w:val="20"/>
                <w:szCs w:val="20"/>
                <w:lang w:eastAsia="sk-SK"/>
              </w:rPr>
              <w:t>Tempomat</w:t>
            </w:r>
            <w:proofErr w:type="spellEnd"/>
            <w:r w:rsidRPr="001A478D">
              <w:rPr>
                <w:rFonts w:ascii="Times New Roman" w:eastAsia="Times New Roman" w:hAnsi="Times New Roman" w:cs="Times New Roman"/>
                <w:sz w:val="20"/>
                <w:szCs w:val="20"/>
                <w:lang w:eastAsia="sk-SK"/>
              </w:rPr>
              <w:t xml:space="preserve"> adaptívny</w:t>
            </w:r>
          </w:p>
        </w:tc>
        <w:tc>
          <w:tcPr>
            <w:tcW w:w="5386" w:type="dxa"/>
            <w:tcBorders>
              <w:top w:val="nil"/>
              <w:left w:val="nil"/>
              <w:bottom w:val="single" w:sz="4" w:space="0" w:color="auto"/>
              <w:right w:val="single" w:sz="4" w:space="0" w:color="auto"/>
            </w:tcBorders>
            <w:shd w:val="clear" w:color="auto" w:fill="auto"/>
            <w:vAlign w:val="center"/>
            <w:hideMark/>
          </w:tcPr>
          <w:p w14:paraId="1C0ACC0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654214F6"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38E4F287" w14:textId="77777777" w:rsidTr="001A478D">
        <w:trPr>
          <w:trHeight w:val="307"/>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7BF5AB5"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Elektrické ovládanie okien vpredu.</w:t>
            </w:r>
          </w:p>
        </w:tc>
        <w:tc>
          <w:tcPr>
            <w:tcW w:w="5386" w:type="dxa"/>
            <w:tcBorders>
              <w:top w:val="nil"/>
              <w:left w:val="nil"/>
              <w:bottom w:val="single" w:sz="4" w:space="0" w:color="auto"/>
              <w:right w:val="single" w:sz="4" w:space="0" w:color="auto"/>
            </w:tcBorders>
            <w:shd w:val="clear" w:color="auto" w:fill="auto"/>
            <w:vAlign w:val="center"/>
            <w:hideMark/>
          </w:tcPr>
          <w:p w14:paraId="230789CD"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33E5237"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4A0064D6" w14:textId="77777777" w:rsidTr="001A478D">
        <w:trPr>
          <w:trHeight w:val="66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42390A45"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Okná na ľavej strane aj pravej strane (vrátane posuvných bočných dvier) za stĺpikom B smerom dozadu, </w:t>
            </w:r>
            <w:proofErr w:type="spellStart"/>
            <w:r w:rsidRPr="001A478D">
              <w:rPr>
                <w:rFonts w:ascii="Times New Roman" w:eastAsia="Times New Roman" w:hAnsi="Times New Roman" w:cs="Times New Roman"/>
                <w:color w:val="000000"/>
                <w:sz w:val="20"/>
                <w:szCs w:val="20"/>
                <w:lang w:eastAsia="sk-SK"/>
              </w:rPr>
              <w:t>celopresklená</w:t>
            </w:r>
            <w:proofErr w:type="spellEnd"/>
            <w:r w:rsidRPr="001A478D">
              <w:rPr>
                <w:rFonts w:ascii="Times New Roman" w:eastAsia="Times New Roman" w:hAnsi="Times New Roman" w:cs="Times New Roman"/>
                <w:color w:val="000000"/>
                <w:sz w:val="20"/>
                <w:szCs w:val="20"/>
                <w:lang w:eastAsia="sk-SK"/>
              </w:rPr>
              <w:t xml:space="preserve"> karoséria</w:t>
            </w:r>
          </w:p>
        </w:tc>
        <w:tc>
          <w:tcPr>
            <w:tcW w:w="5386" w:type="dxa"/>
            <w:tcBorders>
              <w:top w:val="nil"/>
              <w:left w:val="nil"/>
              <w:bottom w:val="single" w:sz="4" w:space="0" w:color="auto"/>
              <w:right w:val="single" w:sz="4" w:space="0" w:color="auto"/>
            </w:tcBorders>
            <w:shd w:val="clear" w:color="000000" w:fill="FFFFFF"/>
            <w:vAlign w:val="center"/>
            <w:hideMark/>
          </w:tcPr>
          <w:p w14:paraId="214BE21E"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72E65B2"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13938042" w14:textId="77777777" w:rsidTr="001A478D">
        <w:trPr>
          <w:trHeight w:val="30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0C29334C"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Okno v zadných výklopných dverách, vyhrievané so stieračom</w:t>
            </w:r>
          </w:p>
        </w:tc>
        <w:tc>
          <w:tcPr>
            <w:tcW w:w="5386" w:type="dxa"/>
            <w:tcBorders>
              <w:top w:val="nil"/>
              <w:left w:val="nil"/>
              <w:bottom w:val="single" w:sz="4" w:space="0" w:color="auto"/>
              <w:right w:val="single" w:sz="4" w:space="0" w:color="auto"/>
            </w:tcBorders>
            <w:shd w:val="clear" w:color="000000" w:fill="FFFFFF"/>
            <w:vAlign w:val="center"/>
            <w:hideMark/>
          </w:tcPr>
          <w:p w14:paraId="23A19E03"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A37A3CC"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2566983E" w14:textId="77777777" w:rsidTr="001A478D">
        <w:trPr>
          <w:trHeight w:val="124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CAC31D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Osvetlenie interiéru so samostatným ovládaním vpredu aj vzadu, centrálne ovládanie osvetlenia interiéru vpredu, samostatne ovládateľné prídavné osvetlenie interiéru pre vodiča a spolujazdca vpredu  (čítacie lampy), vypínateľné osvetlenie interiéru pri otvorených dverách.</w:t>
            </w:r>
          </w:p>
        </w:tc>
        <w:tc>
          <w:tcPr>
            <w:tcW w:w="5386" w:type="dxa"/>
            <w:tcBorders>
              <w:top w:val="nil"/>
              <w:left w:val="nil"/>
              <w:bottom w:val="single" w:sz="4" w:space="0" w:color="auto"/>
              <w:right w:val="single" w:sz="4" w:space="0" w:color="auto"/>
            </w:tcBorders>
            <w:shd w:val="clear" w:color="auto" w:fill="auto"/>
            <w:vAlign w:val="center"/>
            <w:hideMark/>
          </w:tcPr>
          <w:p w14:paraId="1500614B"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AA13477"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52DE6A98" w14:textId="77777777" w:rsidTr="001A478D">
        <w:trPr>
          <w:trHeight w:val="26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6BEB4249"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Osvetlenie batožinového/nákladného priestoru </w:t>
            </w:r>
          </w:p>
        </w:tc>
        <w:tc>
          <w:tcPr>
            <w:tcW w:w="5386" w:type="dxa"/>
            <w:tcBorders>
              <w:top w:val="nil"/>
              <w:left w:val="nil"/>
              <w:bottom w:val="single" w:sz="4" w:space="0" w:color="auto"/>
              <w:right w:val="single" w:sz="4" w:space="0" w:color="auto"/>
            </w:tcBorders>
            <w:shd w:val="clear" w:color="000000" w:fill="FFFFFF"/>
            <w:vAlign w:val="center"/>
            <w:hideMark/>
          </w:tcPr>
          <w:p w14:paraId="3B5ADA7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77BC918"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70BCE89B" w14:textId="77777777" w:rsidTr="001A478D">
        <w:trPr>
          <w:trHeight w:val="42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39AC30FF" w14:textId="77777777" w:rsidR="001A478D" w:rsidRPr="001A478D" w:rsidRDefault="001A478D" w:rsidP="001A478D">
            <w:pPr>
              <w:spacing w:after="0" w:line="240" w:lineRule="auto"/>
              <w:rPr>
                <w:rFonts w:ascii="Times New Roman" w:eastAsia="Times New Roman" w:hAnsi="Times New Roman" w:cs="Times New Roman"/>
                <w:sz w:val="20"/>
                <w:szCs w:val="20"/>
                <w:lang w:eastAsia="sk-SK"/>
              </w:rPr>
            </w:pPr>
            <w:r w:rsidRPr="001A478D">
              <w:rPr>
                <w:rFonts w:ascii="Times New Roman" w:eastAsia="Times New Roman" w:hAnsi="Times New Roman" w:cs="Times New Roman"/>
                <w:sz w:val="20"/>
                <w:szCs w:val="20"/>
                <w:lang w:eastAsia="sk-SK"/>
              </w:rPr>
              <w:t xml:space="preserve">Minimálne automatická </w:t>
            </w:r>
            <w:proofErr w:type="spellStart"/>
            <w:r w:rsidRPr="001A478D">
              <w:rPr>
                <w:rFonts w:ascii="Times New Roman" w:eastAsia="Times New Roman" w:hAnsi="Times New Roman" w:cs="Times New Roman"/>
                <w:sz w:val="20"/>
                <w:szCs w:val="20"/>
                <w:lang w:eastAsia="sk-SK"/>
              </w:rPr>
              <w:t>trojzónová</w:t>
            </w:r>
            <w:proofErr w:type="spellEnd"/>
            <w:r w:rsidRPr="001A478D">
              <w:rPr>
                <w:rFonts w:ascii="Times New Roman" w:eastAsia="Times New Roman" w:hAnsi="Times New Roman" w:cs="Times New Roman"/>
                <w:sz w:val="20"/>
                <w:szCs w:val="20"/>
                <w:lang w:eastAsia="sk-SK"/>
              </w:rPr>
              <w:t xml:space="preserve"> klimatizácia s výduchmi min. do druhého radu sedačiek</w:t>
            </w:r>
          </w:p>
        </w:tc>
        <w:tc>
          <w:tcPr>
            <w:tcW w:w="5386" w:type="dxa"/>
            <w:tcBorders>
              <w:top w:val="nil"/>
              <w:left w:val="nil"/>
              <w:bottom w:val="single" w:sz="4" w:space="0" w:color="auto"/>
              <w:right w:val="single" w:sz="4" w:space="0" w:color="auto"/>
            </w:tcBorders>
            <w:shd w:val="clear" w:color="000000" w:fill="FFFFFF"/>
            <w:vAlign w:val="center"/>
            <w:hideMark/>
          </w:tcPr>
          <w:p w14:paraId="1DE07012"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6381651"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1A0ABC3A" w14:textId="77777777" w:rsidTr="001A478D">
        <w:trPr>
          <w:trHeight w:val="2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A34719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Vnútorné spätné zrkadlo </w:t>
            </w:r>
          </w:p>
        </w:tc>
        <w:tc>
          <w:tcPr>
            <w:tcW w:w="5386" w:type="dxa"/>
            <w:tcBorders>
              <w:top w:val="nil"/>
              <w:left w:val="nil"/>
              <w:bottom w:val="single" w:sz="4" w:space="0" w:color="auto"/>
              <w:right w:val="single" w:sz="4" w:space="0" w:color="auto"/>
            </w:tcBorders>
            <w:shd w:val="clear" w:color="auto" w:fill="auto"/>
            <w:vAlign w:val="center"/>
            <w:hideMark/>
          </w:tcPr>
          <w:p w14:paraId="68F60A90"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200214F"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284366B0" w14:textId="77777777" w:rsidTr="001A478D">
        <w:trPr>
          <w:trHeight w:val="234"/>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8E3BF75"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Elektricky ovládané vyhrievané vonkajšie spätné zrkadlá</w:t>
            </w:r>
          </w:p>
        </w:tc>
        <w:tc>
          <w:tcPr>
            <w:tcW w:w="5386" w:type="dxa"/>
            <w:tcBorders>
              <w:top w:val="nil"/>
              <w:left w:val="nil"/>
              <w:bottom w:val="single" w:sz="4" w:space="0" w:color="auto"/>
              <w:right w:val="single" w:sz="4" w:space="0" w:color="auto"/>
            </w:tcBorders>
            <w:shd w:val="clear" w:color="auto" w:fill="auto"/>
            <w:vAlign w:val="center"/>
            <w:hideMark/>
          </w:tcPr>
          <w:p w14:paraId="4434C2CC"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721D70A"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03484898" w14:textId="77777777" w:rsidTr="001A478D">
        <w:trPr>
          <w:trHeight w:val="9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CC72F6D"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Signalizácia otvorenia dverí</w:t>
            </w:r>
          </w:p>
        </w:tc>
        <w:tc>
          <w:tcPr>
            <w:tcW w:w="5386" w:type="dxa"/>
            <w:tcBorders>
              <w:top w:val="nil"/>
              <w:left w:val="nil"/>
              <w:bottom w:val="single" w:sz="4" w:space="0" w:color="auto"/>
              <w:right w:val="single" w:sz="4" w:space="0" w:color="auto"/>
            </w:tcBorders>
            <w:shd w:val="clear" w:color="auto" w:fill="auto"/>
            <w:vAlign w:val="center"/>
            <w:hideMark/>
          </w:tcPr>
          <w:p w14:paraId="407338FF"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F5E64A8"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507B0E01" w14:textId="77777777" w:rsidTr="001A478D">
        <w:trPr>
          <w:trHeight w:val="24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7158E3E"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Automatické uzamknutie dverí pri rozjazde</w:t>
            </w:r>
          </w:p>
        </w:tc>
        <w:tc>
          <w:tcPr>
            <w:tcW w:w="5386" w:type="dxa"/>
            <w:tcBorders>
              <w:top w:val="nil"/>
              <w:left w:val="nil"/>
              <w:bottom w:val="single" w:sz="4" w:space="0" w:color="auto"/>
              <w:right w:val="single" w:sz="4" w:space="0" w:color="auto"/>
            </w:tcBorders>
            <w:shd w:val="clear" w:color="auto" w:fill="auto"/>
            <w:vAlign w:val="center"/>
            <w:hideMark/>
          </w:tcPr>
          <w:p w14:paraId="60FE9BA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2A5DF7A"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724D2F26" w14:textId="77777777" w:rsidTr="001A478D">
        <w:trPr>
          <w:trHeight w:val="4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1BD52F8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Parkovacie senzory vzadu s akustickou signalizáciou a </w:t>
            </w:r>
            <w:proofErr w:type="spellStart"/>
            <w:r w:rsidRPr="001A478D">
              <w:rPr>
                <w:rFonts w:ascii="Times New Roman" w:eastAsia="Times New Roman" w:hAnsi="Times New Roman" w:cs="Times New Roman"/>
                <w:color w:val="000000"/>
                <w:sz w:val="20"/>
                <w:szCs w:val="20"/>
                <w:lang w:eastAsia="sk-SK"/>
              </w:rPr>
              <w:t>cúvacou</w:t>
            </w:r>
            <w:proofErr w:type="spellEnd"/>
            <w:r w:rsidRPr="001A478D">
              <w:rPr>
                <w:rFonts w:ascii="Times New Roman" w:eastAsia="Times New Roman" w:hAnsi="Times New Roman" w:cs="Times New Roman"/>
                <w:color w:val="000000"/>
                <w:sz w:val="20"/>
                <w:szCs w:val="20"/>
                <w:lang w:eastAsia="sk-SK"/>
              </w:rPr>
              <w:t xml:space="preserve"> kamerou</w:t>
            </w:r>
          </w:p>
        </w:tc>
        <w:tc>
          <w:tcPr>
            <w:tcW w:w="5386" w:type="dxa"/>
            <w:tcBorders>
              <w:top w:val="nil"/>
              <w:left w:val="nil"/>
              <w:bottom w:val="single" w:sz="4" w:space="0" w:color="auto"/>
              <w:right w:val="single" w:sz="4" w:space="0" w:color="auto"/>
            </w:tcBorders>
            <w:shd w:val="clear" w:color="000000" w:fill="FFFFFF"/>
            <w:vAlign w:val="center"/>
            <w:hideMark/>
          </w:tcPr>
          <w:p w14:paraId="5C8D2ED9"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F4B2EBF"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004C099A" w14:textId="77777777" w:rsidTr="001A478D">
        <w:trPr>
          <w:trHeight w:val="210"/>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1616B5E0" w14:textId="77777777" w:rsidR="001A478D" w:rsidRPr="001A478D" w:rsidRDefault="001A478D" w:rsidP="001A478D">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Interiér/sedadlá</w:t>
            </w:r>
          </w:p>
        </w:tc>
      </w:tr>
      <w:tr w:rsidR="001A478D" w:rsidRPr="001A478D" w14:paraId="5A9149D5" w14:textId="77777777" w:rsidTr="001A478D">
        <w:trPr>
          <w:trHeight w:val="1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019076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Farba interiéru automobilu okrem stropu</w:t>
            </w:r>
          </w:p>
        </w:tc>
        <w:tc>
          <w:tcPr>
            <w:tcW w:w="5386" w:type="dxa"/>
            <w:tcBorders>
              <w:top w:val="nil"/>
              <w:left w:val="nil"/>
              <w:bottom w:val="single" w:sz="4" w:space="0" w:color="auto"/>
              <w:right w:val="single" w:sz="4" w:space="0" w:color="auto"/>
            </w:tcBorders>
            <w:shd w:val="clear" w:color="auto" w:fill="auto"/>
            <w:vAlign w:val="center"/>
            <w:hideMark/>
          </w:tcPr>
          <w:p w14:paraId="5B3DC592"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čierna alebo tmavo šedá</w:t>
            </w:r>
          </w:p>
        </w:tc>
        <w:tc>
          <w:tcPr>
            <w:tcW w:w="4536" w:type="dxa"/>
            <w:tcBorders>
              <w:top w:val="nil"/>
              <w:left w:val="nil"/>
              <w:bottom w:val="single" w:sz="4" w:space="0" w:color="auto"/>
              <w:right w:val="single" w:sz="4" w:space="0" w:color="auto"/>
            </w:tcBorders>
            <w:shd w:val="clear" w:color="000000" w:fill="FFFFFF"/>
            <w:noWrap/>
            <w:vAlign w:val="bottom"/>
            <w:hideMark/>
          </w:tcPr>
          <w:p w14:paraId="6BD1615E"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47F7B963" w14:textId="77777777" w:rsidTr="001A478D">
        <w:trPr>
          <w:trHeight w:val="40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2CA65CB"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Uzatvárateľný odkladací priestor integrovaný v palubnej doske pred spolujazdcom</w:t>
            </w:r>
          </w:p>
        </w:tc>
        <w:tc>
          <w:tcPr>
            <w:tcW w:w="5386" w:type="dxa"/>
            <w:tcBorders>
              <w:top w:val="nil"/>
              <w:left w:val="nil"/>
              <w:bottom w:val="single" w:sz="4" w:space="0" w:color="auto"/>
              <w:right w:val="single" w:sz="4" w:space="0" w:color="auto"/>
            </w:tcBorders>
            <w:shd w:val="clear" w:color="auto" w:fill="auto"/>
            <w:vAlign w:val="center"/>
            <w:hideMark/>
          </w:tcPr>
          <w:p w14:paraId="79AFE86C"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6C74629B"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55E54759" w14:textId="77777777" w:rsidTr="001A478D">
        <w:trPr>
          <w:trHeight w:val="2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58FE62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Opierka hlavy všetkých sedadiel</w:t>
            </w:r>
          </w:p>
        </w:tc>
        <w:tc>
          <w:tcPr>
            <w:tcW w:w="5386" w:type="dxa"/>
            <w:tcBorders>
              <w:top w:val="nil"/>
              <w:left w:val="nil"/>
              <w:bottom w:val="single" w:sz="4" w:space="0" w:color="auto"/>
              <w:right w:val="single" w:sz="4" w:space="0" w:color="auto"/>
            </w:tcBorders>
            <w:shd w:val="clear" w:color="auto" w:fill="auto"/>
            <w:vAlign w:val="center"/>
            <w:hideMark/>
          </w:tcPr>
          <w:p w14:paraId="7C7D422D"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6C60BAA5"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6C60D47D" w14:textId="77777777" w:rsidTr="001A478D">
        <w:trPr>
          <w:trHeight w:val="199"/>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7EF017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Vyhrievanie predných sedadiel</w:t>
            </w:r>
          </w:p>
        </w:tc>
        <w:tc>
          <w:tcPr>
            <w:tcW w:w="5386" w:type="dxa"/>
            <w:tcBorders>
              <w:top w:val="nil"/>
              <w:left w:val="nil"/>
              <w:bottom w:val="single" w:sz="4" w:space="0" w:color="auto"/>
              <w:right w:val="single" w:sz="4" w:space="0" w:color="auto"/>
            </w:tcBorders>
            <w:shd w:val="clear" w:color="auto" w:fill="auto"/>
            <w:vAlign w:val="center"/>
            <w:hideMark/>
          </w:tcPr>
          <w:p w14:paraId="07180DCC"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0D5FD3D"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6B84C0F4" w14:textId="77777777" w:rsidTr="001A478D">
        <w:trPr>
          <w:trHeight w:val="218"/>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59C4BC9D" w14:textId="77777777" w:rsidR="001A478D" w:rsidRPr="001A478D" w:rsidRDefault="001A478D" w:rsidP="001A478D">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Iná výbava</w:t>
            </w:r>
          </w:p>
        </w:tc>
      </w:tr>
      <w:tr w:rsidR="001A478D" w:rsidRPr="001A478D" w14:paraId="2221DC40" w14:textId="77777777" w:rsidTr="001A478D">
        <w:trPr>
          <w:trHeight w:val="26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EEB3C63"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Otáčkomer</w:t>
            </w:r>
          </w:p>
        </w:tc>
        <w:tc>
          <w:tcPr>
            <w:tcW w:w="5386" w:type="dxa"/>
            <w:tcBorders>
              <w:top w:val="nil"/>
              <w:left w:val="nil"/>
              <w:bottom w:val="single" w:sz="4" w:space="0" w:color="auto"/>
              <w:right w:val="single" w:sz="4" w:space="0" w:color="auto"/>
            </w:tcBorders>
            <w:shd w:val="clear" w:color="auto" w:fill="auto"/>
            <w:vAlign w:val="center"/>
            <w:hideMark/>
          </w:tcPr>
          <w:p w14:paraId="0178839A"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75D5210"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69E4A68C" w14:textId="77777777" w:rsidTr="001A478D">
        <w:trPr>
          <w:trHeight w:val="6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80B373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Systém zamedzujúci samočinnému vypnutiu motora a uzamknutiu vozidla pri jeho opustení.</w:t>
            </w:r>
          </w:p>
        </w:tc>
        <w:tc>
          <w:tcPr>
            <w:tcW w:w="5386" w:type="dxa"/>
            <w:tcBorders>
              <w:top w:val="nil"/>
              <w:left w:val="nil"/>
              <w:bottom w:val="single" w:sz="4" w:space="0" w:color="auto"/>
              <w:right w:val="single" w:sz="4" w:space="0" w:color="auto"/>
            </w:tcBorders>
            <w:shd w:val="clear" w:color="auto" w:fill="auto"/>
            <w:vAlign w:val="center"/>
            <w:hideMark/>
          </w:tcPr>
          <w:p w14:paraId="3151FE6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1998734"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1081BFB9" w14:textId="77777777" w:rsidTr="001A478D">
        <w:trPr>
          <w:trHeight w:val="871"/>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3D64A7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2x integrovaná zásuvka USB pre dobíjanie elektrických zariadení v  priestore palubnej dosky alebo v priestore medzi vodičom a spolujazdcom (dostupná aj po montáži doplnkovej výbavy). Riešenie redukciou z 12V zásuvky nie je prípustné)</w:t>
            </w:r>
          </w:p>
        </w:tc>
        <w:tc>
          <w:tcPr>
            <w:tcW w:w="5386" w:type="dxa"/>
            <w:tcBorders>
              <w:top w:val="nil"/>
              <w:left w:val="nil"/>
              <w:bottom w:val="single" w:sz="4" w:space="0" w:color="auto"/>
              <w:right w:val="single" w:sz="4" w:space="0" w:color="auto"/>
            </w:tcBorders>
            <w:shd w:val="clear" w:color="auto" w:fill="auto"/>
            <w:vAlign w:val="center"/>
            <w:hideMark/>
          </w:tcPr>
          <w:p w14:paraId="4EF2EA0E"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5809F17A"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5227BAB8" w14:textId="77777777" w:rsidTr="001A478D">
        <w:trPr>
          <w:trHeight w:val="419"/>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CA4CCFC"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12V zásuvka v priestore palubnej dosky alebo v priestore medzi vodičom a spolujazdcom</w:t>
            </w:r>
          </w:p>
        </w:tc>
        <w:tc>
          <w:tcPr>
            <w:tcW w:w="5386" w:type="dxa"/>
            <w:tcBorders>
              <w:top w:val="nil"/>
              <w:left w:val="nil"/>
              <w:bottom w:val="single" w:sz="4" w:space="0" w:color="auto"/>
              <w:right w:val="single" w:sz="4" w:space="0" w:color="auto"/>
            </w:tcBorders>
            <w:shd w:val="clear" w:color="auto" w:fill="auto"/>
            <w:vAlign w:val="center"/>
            <w:hideMark/>
          </w:tcPr>
          <w:p w14:paraId="3958C2E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D39EC37"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1FD7E688" w14:textId="77777777" w:rsidTr="001A478D">
        <w:trPr>
          <w:trHeight w:val="24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932FC49"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Palubný počítač</w:t>
            </w:r>
          </w:p>
        </w:tc>
        <w:tc>
          <w:tcPr>
            <w:tcW w:w="5386" w:type="dxa"/>
            <w:tcBorders>
              <w:top w:val="nil"/>
              <w:left w:val="nil"/>
              <w:bottom w:val="single" w:sz="4" w:space="0" w:color="auto"/>
              <w:right w:val="single" w:sz="4" w:space="0" w:color="auto"/>
            </w:tcBorders>
            <w:shd w:val="clear" w:color="auto" w:fill="auto"/>
            <w:vAlign w:val="center"/>
            <w:hideMark/>
          </w:tcPr>
          <w:p w14:paraId="14055563"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BA97AC7"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64417538" w14:textId="77777777" w:rsidTr="001A478D">
        <w:trPr>
          <w:trHeight w:val="23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8B3B8C3"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Ukazovateľ vonkajšej teploty</w:t>
            </w:r>
          </w:p>
        </w:tc>
        <w:tc>
          <w:tcPr>
            <w:tcW w:w="5386" w:type="dxa"/>
            <w:tcBorders>
              <w:top w:val="nil"/>
              <w:left w:val="nil"/>
              <w:bottom w:val="single" w:sz="4" w:space="0" w:color="auto"/>
              <w:right w:val="single" w:sz="4" w:space="0" w:color="auto"/>
            </w:tcBorders>
            <w:shd w:val="clear" w:color="auto" w:fill="auto"/>
            <w:vAlign w:val="center"/>
            <w:hideMark/>
          </w:tcPr>
          <w:p w14:paraId="61C3E402"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30F1265"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30D18591" w14:textId="77777777" w:rsidTr="001A478D">
        <w:trPr>
          <w:trHeight w:val="64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E3ADEF4" w14:textId="77777777" w:rsidR="001A478D" w:rsidRPr="001A478D" w:rsidRDefault="001A478D" w:rsidP="001A478D">
            <w:pPr>
              <w:spacing w:after="0" w:line="240" w:lineRule="auto"/>
              <w:rPr>
                <w:rFonts w:ascii="Times New Roman" w:eastAsia="Times New Roman" w:hAnsi="Times New Roman" w:cs="Times New Roman"/>
                <w:sz w:val="20"/>
                <w:szCs w:val="20"/>
                <w:lang w:eastAsia="sk-SK"/>
              </w:rPr>
            </w:pPr>
            <w:proofErr w:type="spellStart"/>
            <w:r w:rsidRPr="001A478D">
              <w:rPr>
                <w:rFonts w:ascii="Times New Roman" w:eastAsia="Times New Roman" w:hAnsi="Times New Roman" w:cs="Times New Roman"/>
                <w:sz w:val="20"/>
                <w:szCs w:val="20"/>
                <w:lang w:eastAsia="sk-SK"/>
              </w:rPr>
              <w:t>RádioNavigačný</w:t>
            </w:r>
            <w:proofErr w:type="spellEnd"/>
            <w:r w:rsidRPr="001A478D">
              <w:rPr>
                <w:rFonts w:ascii="Times New Roman" w:eastAsia="Times New Roman" w:hAnsi="Times New Roman" w:cs="Times New Roman"/>
                <w:sz w:val="20"/>
                <w:szCs w:val="20"/>
                <w:lang w:eastAsia="sk-SK"/>
              </w:rPr>
              <w:t xml:space="preserve"> systém  + anténa a </w:t>
            </w:r>
            <w:proofErr w:type="spellStart"/>
            <w:r w:rsidRPr="001A478D">
              <w:rPr>
                <w:rFonts w:ascii="Times New Roman" w:eastAsia="Times New Roman" w:hAnsi="Times New Roman" w:cs="Times New Roman"/>
                <w:sz w:val="20"/>
                <w:szCs w:val="20"/>
                <w:lang w:eastAsia="sk-SK"/>
              </w:rPr>
              <w:t>repro</w:t>
            </w:r>
            <w:proofErr w:type="spellEnd"/>
            <w:r w:rsidRPr="001A478D">
              <w:rPr>
                <w:rFonts w:ascii="Times New Roman" w:eastAsia="Times New Roman" w:hAnsi="Times New Roman" w:cs="Times New Roman"/>
                <w:sz w:val="20"/>
                <w:szCs w:val="20"/>
                <w:lang w:eastAsia="sk-SK"/>
              </w:rPr>
              <w:t xml:space="preserve"> sústava pre ozvučenie vozidla + Bluetooth pripojenie telefónu + USB mediálny vstup</w:t>
            </w:r>
          </w:p>
        </w:tc>
        <w:tc>
          <w:tcPr>
            <w:tcW w:w="5386" w:type="dxa"/>
            <w:tcBorders>
              <w:top w:val="nil"/>
              <w:left w:val="nil"/>
              <w:bottom w:val="single" w:sz="4" w:space="0" w:color="auto"/>
              <w:right w:val="single" w:sz="4" w:space="0" w:color="auto"/>
            </w:tcBorders>
            <w:shd w:val="clear" w:color="auto" w:fill="auto"/>
            <w:vAlign w:val="center"/>
            <w:hideMark/>
          </w:tcPr>
          <w:p w14:paraId="738808E9"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4CABD6B"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0CDB7BE6" w14:textId="77777777" w:rsidTr="001A478D">
        <w:trPr>
          <w:trHeight w:val="26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0FDE164" w14:textId="77777777" w:rsidR="001A478D" w:rsidRPr="001A478D" w:rsidRDefault="001A478D" w:rsidP="001A478D">
            <w:pPr>
              <w:spacing w:after="0" w:line="240" w:lineRule="auto"/>
              <w:rPr>
                <w:rFonts w:ascii="Times New Roman" w:eastAsia="Times New Roman" w:hAnsi="Times New Roman" w:cs="Times New Roman"/>
                <w:sz w:val="20"/>
                <w:szCs w:val="20"/>
                <w:lang w:eastAsia="sk-SK"/>
              </w:rPr>
            </w:pPr>
            <w:r w:rsidRPr="001A478D">
              <w:rPr>
                <w:rFonts w:ascii="Times New Roman" w:eastAsia="Times New Roman" w:hAnsi="Times New Roman" w:cs="Times New Roman"/>
                <w:sz w:val="20"/>
                <w:szCs w:val="20"/>
                <w:lang w:eastAsia="sk-SK"/>
              </w:rPr>
              <w:t xml:space="preserve">Alarm </w:t>
            </w:r>
          </w:p>
        </w:tc>
        <w:tc>
          <w:tcPr>
            <w:tcW w:w="5386" w:type="dxa"/>
            <w:tcBorders>
              <w:top w:val="nil"/>
              <w:left w:val="nil"/>
              <w:bottom w:val="single" w:sz="4" w:space="0" w:color="auto"/>
              <w:right w:val="single" w:sz="4" w:space="0" w:color="auto"/>
            </w:tcBorders>
            <w:shd w:val="clear" w:color="auto" w:fill="auto"/>
            <w:vAlign w:val="center"/>
            <w:hideMark/>
          </w:tcPr>
          <w:p w14:paraId="56BCB1BD"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FFB759B"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069FD960" w14:textId="77777777" w:rsidTr="001A478D">
        <w:trPr>
          <w:trHeight w:val="6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B2CF00F"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Povinná výbava stanovená pre daný druh vozidla (v zmysle zákona č. 106/2018 </w:t>
            </w:r>
            <w:proofErr w:type="spellStart"/>
            <w:r w:rsidRPr="001A478D">
              <w:rPr>
                <w:rFonts w:ascii="Times New Roman" w:eastAsia="Times New Roman" w:hAnsi="Times New Roman" w:cs="Times New Roman"/>
                <w:color w:val="000000"/>
                <w:sz w:val="20"/>
                <w:szCs w:val="20"/>
                <w:lang w:eastAsia="sk-SK"/>
              </w:rPr>
              <w:t>Z.z</w:t>
            </w:r>
            <w:proofErr w:type="spellEnd"/>
            <w:r w:rsidRPr="001A478D">
              <w:rPr>
                <w:rFonts w:ascii="Times New Roman" w:eastAsia="Times New Roman" w:hAnsi="Times New Roman" w:cs="Times New Roman"/>
                <w:color w:val="000000"/>
                <w:sz w:val="20"/>
                <w:szCs w:val="20"/>
                <w:lang w:eastAsia="sk-SK"/>
              </w:rPr>
              <w:t xml:space="preserve">., resp. vyhlášky č. 134/2018 Z. z.) </w:t>
            </w:r>
          </w:p>
        </w:tc>
        <w:tc>
          <w:tcPr>
            <w:tcW w:w="5386" w:type="dxa"/>
            <w:tcBorders>
              <w:top w:val="nil"/>
              <w:left w:val="nil"/>
              <w:bottom w:val="single" w:sz="4" w:space="0" w:color="auto"/>
              <w:right w:val="single" w:sz="4" w:space="0" w:color="auto"/>
            </w:tcBorders>
            <w:shd w:val="clear" w:color="auto" w:fill="auto"/>
            <w:vAlign w:val="center"/>
            <w:hideMark/>
          </w:tcPr>
          <w:p w14:paraId="6602508E"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1D94104"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5C8E3AB3" w14:textId="77777777" w:rsidTr="001A478D">
        <w:trPr>
          <w:trHeight w:val="13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D62DDB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Ťažné lano</w:t>
            </w:r>
          </w:p>
        </w:tc>
        <w:tc>
          <w:tcPr>
            <w:tcW w:w="5386" w:type="dxa"/>
            <w:tcBorders>
              <w:top w:val="nil"/>
              <w:left w:val="nil"/>
              <w:bottom w:val="single" w:sz="4" w:space="0" w:color="auto"/>
              <w:right w:val="single" w:sz="4" w:space="0" w:color="auto"/>
            </w:tcBorders>
            <w:shd w:val="clear" w:color="auto" w:fill="auto"/>
            <w:vAlign w:val="center"/>
            <w:hideMark/>
          </w:tcPr>
          <w:p w14:paraId="14E09BE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7C99CBA"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72E2D017" w14:textId="77777777" w:rsidTr="001A478D">
        <w:trPr>
          <w:trHeight w:val="6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76EC88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Kompatibilné rezervné koleso vrátane náradia na jeho výmenu umiestnené v dostupnom priestore pod vozidlom za zadnou nápravou</w:t>
            </w:r>
          </w:p>
        </w:tc>
        <w:tc>
          <w:tcPr>
            <w:tcW w:w="5386" w:type="dxa"/>
            <w:tcBorders>
              <w:top w:val="nil"/>
              <w:left w:val="nil"/>
              <w:bottom w:val="single" w:sz="4" w:space="0" w:color="auto"/>
              <w:right w:val="single" w:sz="4" w:space="0" w:color="auto"/>
            </w:tcBorders>
            <w:shd w:val="clear" w:color="auto" w:fill="auto"/>
            <w:vAlign w:val="center"/>
            <w:hideMark/>
          </w:tcPr>
          <w:p w14:paraId="500FEBA3"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požaduje sa minimálne </w:t>
            </w:r>
            <w:proofErr w:type="spellStart"/>
            <w:r w:rsidRPr="001A478D">
              <w:rPr>
                <w:rFonts w:ascii="Times New Roman" w:eastAsia="Times New Roman" w:hAnsi="Times New Roman" w:cs="Times New Roman"/>
                <w:color w:val="000000"/>
                <w:sz w:val="20"/>
                <w:szCs w:val="20"/>
                <w:lang w:eastAsia="sk-SK"/>
              </w:rPr>
              <w:t>dojazdové</w:t>
            </w:r>
            <w:proofErr w:type="spellEnd"/>
          </w:p>
        </w:tc>
        <w:tc>
          <w:tcPr>
            <w:tcW w:w="4536" w:type="dxa"/>
            <w:tcBorders>
              <w:top w:val="nil"/>
              <w:left w:val="nil"/>
              <w:bottom w:val="single" w:sz="4" w:space="0" w:color="auto"/>
              <w:right w:val="single" w:sz="4" w:space="0" w:color="auto"/>
            </w:tcBorders>
            <w:shd w:val="clear" w:color="000000" w:fill="FFFFFF"/>
            <w:noWrap/>
            <w:vAlign w:val="bottom"/>
            <w:hideMark/>
          </w:tcPr>
          <w:p w14:paraId="0DCFAB14" w14:textId="77777777" w:rsidR="001A478D" w:rsidRPr="001A478D" w:rsidRDefault="001A478D" w:rsidP="001A478D">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1A478D" w:rsidRPr="001A478D" w14:paraId="02D291B4" w14:textId="77777777" w:rsidTr="001A478D">
        <w:trPr>
          <w:trHeight w:val="127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255FA8B"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roofErr w:type="spellStart"/>
            <w:r w:rsidRPr="001A478D">
              <w:rPr>
                <w:rFonts w:ascii="Times New Roman" w:eastAsia="Times New Roman" w:hAnsi="Times New Roman" w:cs="Times New Roman"/>
                <w:color w:val="000000"/>
                <w:sz w:val="20"/>
                <w:szCs w:val="20"/>
                <w:lang w:eastAsia="sk-SK"/>
              </w:rPr>
              <w:t>Sada</w:t>
            </w:r>
            <w:proofErr w:type="spellEnd"/>
            <w:r w:rsidRPr="001A478D">
              <w:rPr>
                <w:rFonts w:ascii="Times New Roman" w:eastAsia="Times New Roman" w:hAnsi="Times New Roman" w:cs="Times New Roman"/>
                <w:color w:val="000000"/>
                <w:sz w:val="20"/>
                <w:szCs w:val="20"/>
                <w:lang w:eastAsia="sk-SK"/>
              </w:rPr>
              <w:t xml:space="preserve"> 4 ks originálnych diskov kolies z ľahkej zliatiny min. 17" so 4 ks zimných pneumatík min. strednej triedy  (celoročné </w:t>
            </w:r>
            <w:proofErr w:type="spellStart"/>
            <w:r w:rsidRPr="001A478D">
              <w:rPr>
                <w:rFonts w:ascii="Times New Roman" w:eastAsia="Times New Roman" w:hAnsi="Times New Roman" w:cs="Times New Roman"/>
                <w:color w:val="000000"/>
                <w:sz w:val="20"/>
                <w:szCs w:val="20"/>
                <w:lang w:eastAsia="sk-SK"/>
              </w:rPr>
              <w:t>pneu</w:t>
            </w:r>
            <w:proofErr w:type="spellEnd"/>
            <w:r w:rsidRPr="001A478D">
              <w:rPr>
                <w:rFonts w:ascii="Times New Roman" w:eastAsia="Times New Roman" w:hAnsi="Times New Roman" w:cs="Times New Roman"/>
                <w:color w:val="000000"/>
                <w:sz w:val="20"/>
                <w:szCs w:val="20"/>
                <w:lang w:eastAsia="sk-SK"/>
              </w:rPr>
              <w:t xml:space="preserve"> nie sú prípustné)  kompatibilné s automobilom, v prípade priameho merania tlaku vzduchu aj so snímačmi. Montáž na vozidle podľa dátumu dodania (15.9. - 30.3. - zimná </w:t>
            </w:r>
            <w:proofErr w:type="spellStart"/>
            <w:r w:rsidRPr="001A478D">
              <w:rPr>
                <w:rFonts w:ascii="Times New Roman" w:eastAsia="Times New Roman" w:hAnsi="Times New Roman" w:cs="Times New Roman"/>
                <w:color w:val="000000"/>
                <w:sz w:val="20"/>
                <w:szCs w:val="20"/>
                <w:lang w:eastAsia="sk-SK"/>
              </w:rPr>
              <w:t>sada</w:t>
            </w:r>
            <w:proofErr w:type="spellEnd"/>
            <w:r w:rsidRPr="001A478D">
              <w:rPr>
                <w:rFonts w:ascii="Times New Roman" w:eastAsia="Times New Roman" w:hAnsi="Times New Roman" w:cs="Times New Roman"/>
                <w:color w:val="000000"/>
                <w:sz w:val="20"/>
                <w:szCs w:val="20"/>
                <w:lang w:eastAsia="sk-SK"/>
              </w:rPr>
              <w:t>)</w:t>
            </w:r>
          </w:p>
        </w:tc>
        <w:tc>
          <w:tcPr>
            <w:tcW w:w="5386" w:type="dxa"/>
            <w:tcBorders>
              <w:top w:val="nil"/>
              <w:left w:val="nil"/>
              <w:bottom w:val="single" w:sz="4" w:space="0" w:color="auto"/>
              <w:right w:val="single" w:sz="4" w:space="0" w:color="auto"/>
            </w:tcBorders>
            <w:shd w:val="clear" w:color="auto" w:fill="auto"/>
            <w:vAlign w:val="center"/>
            <w:hideMark/>
          </w:tcPr>
          <w:p w14:paraId="37796776"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auto" w:fill="auto"/>
            <w:vAlign w:val="center"/>
            <w:hideMark/>
          </w:tcPr>
          <w:p w14:paraId="4782DFDA" w14:textId="77777777" w:rsidR="001A478D" w:rsidRPr="001A478D" w:rsidRDefault="001A478D" w:rsidP="001A478D">
            <w:pPr>
              <w:spacing w:after="0" w:line="240" w:lineRule="auto"/>
              <w:rPr>
                <w:rFonts w:ascii="Times New Roman" w:eastAsia="Times New Roman" w:hAnsi="Times New Roman" w:cs="Times New Roman"/>
                <w:color w:val="FF0000"/>
                <w:sz w:val="20"/>
                <w:szCs w:val="20"/>
                <w:lang w:eastAsia="sk-SK"/>
              </w:rPr>
            </w:pPr>
            <w:r w:rsidRPr="001A478D">
              <w:rPr>
                <w:rFonts w:ascii="Times New Roman" w:eastAsia="Times New Roman" w:hAnsi="Times New Roman" w:cs="Times New Roman"/>
                <w:color w:val="FF0000"/>
                <w:sz w:val="20"/>
                <w:szCs w:val="20"/>
                <w:lang w:eastAsia="sk-SK"/>
              </w:rPr>
              <w:t> </w:t>
            </w:r>
          </w:p>
        </w:tc>
      </w:tr>
      <w:tr w:rsidR="001A478D" w:rsidRPr="001A478D" w14:paraId="5B0FFBF1" w14:textId="77777777" w:rsidTr="001A478D">
        <w:trPr>
          <w:trHeight w:val="5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32C6242"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Kľúč s diaľkovým ovládaním uzamykania a odomykania vozidla s funkciou diaľkového zatvorenia a otvorenia okien</w:t>
            </w:r>
          </w:p>
        </w:tc>
        <w:tc>
          <w:tcPr>
            <w:tcW w:w="5386" w:type="dxa"/>
            <w:tcBorders>
              <w:top w:val="nil"/>
              <w:left w:val="nil"/>
              <w:bottom w:val="single" w:sz="4" w:space="0" w:color="auto"/>
              <w:right w:val="single" w:sz="4" w:space="0" w:color="auto"/>
            </w:tcBorders>
            <w:shd w:val="clear" w:color="auto" w:fill="auto"/>
            <w:vAlign w:val="center"/>
            <w:hideMark/>
          </w:tcPr>
          <w:p w14:paraId="38C25CD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 min. 2x</w:t>
            </w:r>
          </w:p>
        </w:tc>
        <w:tc>
          <w:tcPr>
            <w:tcW w:w="4536" w:type="dxa"/>
            <w:tcBorders>
              <w:top w:val="nil"/>
              <w:left w:val="nil"/>
              <w:bottom w:val="single" w:sz="4" w:space="0" w:color="auto"/>
              <w:right w:val="single" w:sz="4" w:space="0" w:color="auto"/>
            </w:tcBorders>
            <w:shd w:val="clear" w:color="auto" w:fill="auto"/>
            <w:vAlign w:val="center"/>
            <w:hideMark/>
          </w:tcPr>
          <w:p w14:paraId="13706CF0"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52CCF248" w14:textId="77777777" w:rsidTr="001A478D">
        <w:trPr>
          <w:trHeight w:val="3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F4134B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Tónovanie všetkých skiel vozidla</w:t>
            </w:r>
          </w:p>
        </w:tc>
        <w:tc>
          <w:tcPr>
            <w:tcW w:w="5386" w:type="dxa"/>
            <w:tcBorders>
              <w:top w:val="nil"/>
              <w:left w:val="nil"/>
              <w:bottom w:val="single" w:sz="4" w:space="0" w:color="auto"/>
              <w:right w:val="single" w:sz="4" w:space="0" w:color="auto"/>
            </w:tcBorders>
            <w:shd w:val="clear" w:color="auto" w:fill="auto"/>
            <w:vAlign w:val="center"/>
            <w:hideMark/>
          </w:tcPr>
          <w:p w14:paraId="538FA34C"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vAlign w:val="center"/>
            <w:hideMark/>
          </w:tcPr>
          <w:p w14:paraId="48788682"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5521DAB6" w14:textId="77777777" w:rsidTr="001A478D">
        <w:trPr>
          <w:trHeight w:val="300"/>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1B7791D2" w14:textId="77777777" w:rsidR="001A478D" w:rsidRPr="001A478D" w:rsidRDefault="001A478D" w:rsidP="001A478D">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Všeobecné požiadavky</w:t>
            </w:r>
          </w:p>
        </w:tc>
      </w:tr>
      <w:tr w:rsidR="001A478D" w:rsidRPr="001A478D" w14:paraId="46030275" w14:textId="77777777" w:rsidTr="001A478D">
        <w:trPr>
          <w:trHeight w:val="765"/>
        </w:trPr>
        <w:tc>
          <w:tcPr>
            <w:tcW w:w="4815" w:type="dxa"/>
            <w:vMerge w:val="restart"/>
            <w:tcBorders>
              <w:top w:val="nil"/>
              <w:left w:val="single" w:sz="4" w:space="0" w:color="auto"/>
              <w:bottom w:val="single" w:sz="4" w:space="0" w:color="auto"/>
              <w:right w:val="single" w:sz="4" w:space="0" w:color="auto"/>
            </w:tcBorders>
            <w:shd w:val="clear" w:color="auto" w:fill="auto"/>
            <w:vAlign w:val="center"/>
            <w:hideMark/>
          </w:tcPr>
          <w:p w14:paraId="0ED06584" w14:textId="77777777" w:rsidR="001A478D" w:rsidRPr="001A478D" w:rsidRDefault="001A478D" w:rsidP="001A478D">
            <w:pPr>
              <w:spacing w:after="0" w:line="240" w:lineRule="auto"/>
              <w:jc w:val="center"/>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Všeobecné požiadavky</w:t>
            </w:r>
          </w:p>
        </w:tc>
        <w:tc>
          <w:tcPr>
            <w:tcW w:w="5386" w:type="dxa"/>
            <w:tcBorders>
              <w:top w:val="nil"/>
              <w:left w:val="nil"/>
              <w:bottom w:val="single" w:sz="4" w:space="0" w:color="auto"/>
              <w:right w:val="single" w:sz="4" w:space="0" w:color="auto"/>
            </w:tcBorders>
            <w:shd w:val="clear" w:color="auto" w:fill="auto"/>
            <w:vAlign w:val="center"/>
            <w:hideMark/>
          </w:tcPr>
          <w:p w14:paraId="6BD333EB"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Automobil musí byť z aktuálneho modelového portfólia výrobcu, nemôže byť vyrobený </w:t>
            </w:r>
            <w:r w:rsidRPr="001A478D">
              <w:rPr>
                <w:rFonts w:ascii="Times New Roman" w:eastAsia="Times New Roman" w:hAnsi="Times New Roman" w:cs="Times New Roman"/>
                <w:b/>
                <w:bCs/>
                <w:color w:val="000000"/>
                <w:sz w:val="20"/>
                <w:szCs w:val="20"/>
                <w:lang w:eastAsia="sk-SK"/>
              </w:rPr>
              <w:t>viac ako 18 mesiacov pred momentom dodania</w:t>
            </w:r>
          </w:p>
        </w:tc>
        <w:tc>
          <w:tcPr>
            <w:tcW w:w="4536" w:type="dxa"/>
            <w:tcBorders>
              <w:top w:val="nil"/>
              <w:left w:val="nil"/>
              <w:bottom w:val="single" w:sz="4" w:space="0" w:color="auto"/>
              <w:right w:val="single" w:sz="4" w:space="0" w:color="auto"/>
            </w:tcBorders>
            <w:shd w:val="clear" w:color="auto" w:fill="auto"/>
            <w:vAlign w:val="center"/>
            <w:hideMark/>
          </w:tcPr>
          <w:p w14:paraId="207BBCB4"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26115D0B" w14:textId="77777777" w:rsidTr="001A478D">
        <w:trPr>
          <w:trHeight w:val="446"/>
        </w:trPr>
        <w:tc>
          <w:tcPr>
            <w:tcW w:w="4815" w:type="dxa"/>
            <w:vMerge/>
            <w:tcBorders>
              <w:top w:val="nil"/>
              <w:left w:val="single" w:sz="4" w:space="0" w:color="auto"/>
              <w:bottom w:val="single" w:sz="4" w:space="0" w:color="auto"/>
              <w:right w:val="single" w:sz="4" w:space="0" w:color="auto"/>
            </w:tcBorders>
            <w:vAlign w:val="center"/>
            <w:hideMark/>
          </w:tcPr>
          <w:p w14:paraId="7C821DC3"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26BCCB2F"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Záruka na vozidlo min. 5 rokov / min. 150 000 km (uplatniteľná v ktoromkoľvek autorizovanom servisnom stredisku) </w:t>
            </w:r>
          </w:p>
        </w:tc>
        <w:tc>
          <w:tcPr>
            <w:tcW w:w="4536" w:type="dxa"/>
            <w:tcBorders>
              <w:top w:val="nil"/>
              <w:left w:val="nil"/>
              <w:bottom w:val="single" w:sz="4" w:space="0" w:color="auto"/>
              <w:right w:val="single" w:sz="4" w:space="0" w:color="auto"/>
            </w:tcBorders>
            <w:shd w:val="clear" w:color="auto" w:fill="auto"/>
            <w:vAlign w:val="center"/>
            <w:hideMark/>
          </w:tcPr>
          <w:p w14:paraId="33CBA1F7"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55EBD812" w14:textId="77777777" w:rsidTr="001A478D">
        <w:trPr>
          <w:trHeight w:val="300"/>
        </w:trPr>
        <w:tc>
          <w:tcPr>
            <w:tcW w:w="4815" w:type="dxa"/>
            <w:vMerge/>
            <w:tcBorders>
              <w:top w:val="nil"/>
              <w:left w:val="single" w:sz="4" w:space="0" w:color="auto"/>
              <w:bottom w:val="single" w:sz="4" w:space="0" w:color="auto"/>
              <w:right w:val="single" w:sz="4" w:space="0" w:color="auto"/>
            </w:tcBorders>
            <w:vAlign w:val="center"/>
            <w:hideMark/>
          </w:tcPr>
          <w:p w14:paraId="032B4072"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2D5419E6"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bookmarkStart w:id="0" w:name="_Hlk170109036"/>
            <w:r w:rsidRPr="00912634">
              <w:rPr>
                <w:rFonts w:ascii="Times New Roman" w:eastAsia="Times New Roman" w:hAnsi="Times New Roman" w:cs="Times New Roman"/>
                <w:sz w:val="20"/>
                <w:szCs w:val="20"/>
                <w:lang w:eastAsia="sk-SK"/>
              </w:rPr>
              <w:t>Servis vozidla  min. každých 15.000km/rok</w:t>
            </w:r>
            <w:bookmarkEnd w:id="0"/>
          </w:p>
        </w:tc>
        <w:tc>
          <w:tcPr>
            <w:tcW w:w="4536" w:type="dxa"/>
            <w:tcBorders>
              <w:top w:val="nil"/>
              <w:left w:val="nil"/>
              <w:bottom w:val="single" w:sz="4" w:space="0" w:color="auto"/>
              <w:right w:val="single" w:sz="4" w:space="0" w:color="auto"/>
            </w:tcBorders>
            <w:shd w:val="clear" w:color="auto" w:fill="auto"/>
            <w:vAlign w:val="center"/>
            <w:hideMark/>
          </w:tcPr>
          <w:p w14:paraId="0E726726"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1A478D" w:rsidRPr="001A478D" w14:paraId="44FDCFDB" w14:textId="77777777" w:rsidTr="001A478D">
        <w:trPr>
          <w:trHeight w:val="1020"/>
        </w:trPr>
        <w:tc>
          <w:tcPr>
            <w:tcW w:w="4815" w:type="dxa"/>
            <w:vMerge/>
            <w:tcBorders>
              <w:top w:val="nil"/>
              <w:left w:val="single" w:sz="4" w:space="0" w:color="auto"/>
              <w:bottom w:val="single" w:sz="4" w:space="0" w:color="auto"/>
              <w:right w:val="single" w:sz="4" w:space="0" w:color="auto"/>
            </w:tcBorders>
            <w:vAlign w:val="center"/>
            <w:hideMark/>
          </w:tcPr>
          <w:p w14:paraId="53CD1E61"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7F134208"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4536" w:type="dxa"/>
            <w:tcBorders>
              <w:top w:val="nil"/>
              <w:left w:val="nil"/>
              <w:bottom w:val="single" w:sz="4" w:space="0" w:color="auto"/>
              <w:right w:val="single" w:sz="4" w:space="0" w:color="auto"/>
            </w:tcBorders>
            <w:shd w:val="clear" w:color="auto" w:fill="auto"/>
            <w:vAlign w:val="center"/>
            <w:hideMark/>
          </w:tcPr>
          <w:p w14:paraId="20D92219" w14:textId="77777777" w:rsidR="001A478D" w:rsidRPr="001A478D" w:rsidRDefault="001A478D" w:rsidP="001A478D">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bl>
    <w:p w14:paraId="3E2A41A4" w14:textId="77777777" w:rsidR="00935CAB" w:rsidRPr="00334F5A" w:rsidRDefault="00935CAB" w:rsidP="006F561A">
      <w:pPr>
        <w:spacing w:after="0" w:line="240" w:lineRule="auto"/>
        <w:rPr>
          <w:rFonts w:ascii="Times New Roman" w:hAnsi="Times New Roman" w:cs="Times New Roman"/>
        </w:rPr>
      </w:pPr>
    </w:p>
    <w:p w14:paraId="7991C57E" w14:textId="74B77C58" w:rsidR="00935CAB" w:rsidRPr="00334F5A" w:rsidRDefault="00935CAB" w:rsidP="006F561A">
      <w:pPr>
        <w:spacing w:after="0" w:line="240" w:lineRule="auto"/>
        <w:rPr>
          <w:rFonts w:ascii="Times New Roman" w:hAnsi="Times New Roman" w:cs="Times New Roman"/>
        </w:rPr>
        <w:sectPr w:rsidR="00935CAB" w:rsidRPr="00334F5A" w:rsidSect="00D164D1">
          <w:pgSz w:w="16838" w:h="11906" w:orient="landscape"/>
          <w:pgMar w:top="1134" w:right="1134" w:bottom="964" w:left="1134" w:header="708" w:footer="708" w:gutter="0"/>
          <w:cols w:space="708"/>
          <w:docGrid w:linePitch="299"/>
        </w:sectPr>
      </w:pPr>
    </w:p>
    <w:p w14:paraId="3AAAACBB" w14:textId="77777777" w:rsidR="00935CAB" w:rsidRPr="00334F5A" w:rsidRDefault="00935CAB" w:rsidP="00935CAB">
      <w:pPr>
        <w:tabs>
          <w:tab w:val="left" w:pos="708"/>
        </w:tabs>
        <w:spacing w:after="0" w:line="240" w:lineRule="auto"/>
        <w:jc w:val="both"/>
        <w:rPr>
          <w:rFonts w:ascii="Times New Roman" w:hAnsi="Times New Roman" w:cs="Times New Roman"/>
        </w:rPr>
      </w:pPr>
      <w:r w:rsidRPr="00334F5A">
        <w:rPr>
          <w:rFonts w:ascii="Times New Roman" w:hAnsi="Times New Roman" w:cs="Times New Roman"/>
        </w:rPr>
        <w:lastRenderedPageBreak/>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Príloha č. 2</w:t>
      </w:r>
    </w:p>
    <w:p w14:paraId="40B152C8" w14:textId="77777777" w:rsidR="00935CAB" w:rsidRPr="00334F5A"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KRITÉRIUM NA VYHODNOTENIE PONÚK</w:t>
      </w:r>
    </w:p>
    <w:p w14:paraId="378F2675"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 xml:space="preserve">A </w:t>
      </w:r>
    </w:p>
    <w:p w14:paraId="09C31E37" w14:textId="77777777" w:rsidR="00935CAB" w:rsidRPr="00334F5A"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334F5A">
        <w:rPr>
          <w:rFonts w:ascii="Times New Roman" w:hAnsi="Times New Roman" w:cs="Times New Roman"/>
          <w:b/>
          <w:bCs/>
        </w:rPr>
        <w:t xml:space="preserve">PRAVIDLÁ   UPLATŇOVANIA   KRITÉRIA  NA VYHODNOTENIE PONÚK </w:t>
      </w:r>
    </w:p>
    <w:p w14:paraId="1D6AD0F1" w14:textId="77777777" w:rsidR="00935CAB" w:rsidRPr="00334F5A" w:rsidRDefault="00935CAB" w:rsidP="00935CAB">
      <w:pPr>
        <w:spacing w:after="0" w:line="240" w:lineRule="auto"/>
        <w:ind w:left="3686" w:hanging="3686"/>
        <w:jc w:val="center"/>
        <w:rPr>
          <w:rFonts w:ascii="Times New Roman" w:hAnsi="Times New Roman" w:cs="Times New Roman"/>
          <w:b/>
          <w:noProof/>
        </w:rPr>
      </w:pPr>
      <w:r w:rsidRPr="00334F5A" w:rsidDel="00671A48">
        <w:rPr>
          <w:rFonts w:ascii="Times New Roman" w:eastAsia="Arial Narrow" w:hAnsi="Times New Roman" w:cs="Times New Roman"/>
          <w:b/>
          <w:bCs/>
        </w:rPr>
        <w:t xml:space="preserve"> </w:t>
      </w:r>
    </w:p>
    <w:p w14:paraId="25DE606E" w14:textId="77777777" w:rsidR="00935CAB" w:rsidRPr="00334F5A"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334F5A">
        <w:rPr>
          <w:rFonts w:ascii="Times New Roman" w:hAnsi="Times New Roman" w:cs="Times New Roman"/>
          <w:b/>
          <w:noProof/>
        </w:rPr>
        <w:t>Základné údaje:</w:t>
      </w:r>
    </w:p>
    <w:p w14:paraId="5F261C3F"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Názov, obchodné meno uchádzača:</w:t>
      </w:r>
    </w:p>
    <w:p w14:paraId="5416973E"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Sídlo uchádzača:</w:t>
      </w:r>
    </w:p>
    <w:p w14:paraId="01B5171E" w14:textId="77777777" w:rsidR="00935CAB" w:rsidRPr="00334F5A"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334F5A">
        <w:rPr>
          <w:rFonts w:ascii="Times New Roman" w:hAnsi="Times New Roman" w:cs="Times New Roman"/>
          <w:noProof/>
        </w:rPr>
        <w:t>IČO uchádzača:</w:t>
      </w:r>
    </w:p>
    <w:p w14:paraId="1B449B77" w14:textId="77777777" w:rsidR="00935CAB" w:rsidRPr="00334F5A"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334F5A">
        <w:rPr>
          <w:rFonts w:ascii="Times New Roman" w:hAnsi="Times New Roman" w:cs="Times New Roman"/>
          <w:noProof/>
          <w14:ligatures w14:val="standard"/>
          <w14:cntxtAlts/>
        </w:rPr>
        <w:t xml:space="preserve">            </w:t>
      </w:r>
      <w:r w:rsidRPr="00334F5A">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334F5A"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34F5A" w:rsidRDefault="00935CAB" w:rsidP="00843667">
      <w:pPr>
        <w:pStyle w:val="Hlavika"/>
        <w:numPr>
          <w:ilvl w:val="0"/>
          <w:numId w:val="6"/>
        </w:numPr>
        <w:tabs>
          <w:tab w:val="left" w:pos="708"/>
        </w:tabs>
        <w:jc w:val="both"/>
        <w:rPr>
          <w:rFonts w:ascii="Times New Roman" w:hAnsi="Times New Roman"/>
          <w:b/>
          <w:szCs w:val="22"/>
          <w14:ligatures w14:val="standard"/>
          <w14:cntxtAlts/>
        </w:rPr>
      </w:pPr>
      <w:r w:rsidRPr="00334F5A">
        <w:rPr>
          <w:rFonts w:ascii="Times New Roman" w:hAnsi="Times New Roman"/>
          <w:b/>
          <w:szCs w:val="22"/>
          <w14:ligatures w14:val="standard"/>
          <w14:cntxtAlts/>
        </w:rPr>
        <w:t xml:space="preserve">Kritériá na vyhodnotenie ponúk: </w:t>
      </w:r>
    </w:p>
    <w:p w14:paraId="70BC7FE0" w14:textId="310B2AAD" w:rsidR="00935CAB" w:rsidRPr="00334F5A" w:rsidRDefault="00935CAB" w:rsidP="00935CAB">
      <w:pPr>
        <w:pStyle w:val="Hlavika"/>
        <w:tabs>
          <w:tab w:val="left" w:pos="708"/>
        </w:tabs>
        <w:jc w:val="both"/>
        <w:rPr>
          <w:rFonts w:ascii="Times New Roman" w:hAnsi="Times New Roman"/>
          <w:b/>
          <w:szCs w:val="22"/>
          <w14:ligatures w14:val="standard"/>
          <w14:cntxtAlt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4962"/>
        <w:gridCol w:w="850"/>
        <w:gridCol w:w="1134"/>
        <w:gridCol w:w="1276"/>
        <w:gridCol w:w="1134"/>
      </w:tblGrid>
      <w:tr w:rsidR="00F26F96" w:rsidRPr="00334F5A" w14:paraId="0A2B3587" w14:textId="492A157C" w:rsidTr="00F26F96">
        <w:trPr>
          <w:trHeight w:val="20"/>
        </w:trPr>
        <w:tc>
          <w:tcPr>
            <w:tcW w:w="567" w:type="dxa"/>
            <w:vMerge w:val="restart"/>
            <w:tcBorders>
              <w:top w:val="single" w:sz="4" w:space="0" w:color="auto"/>
              <w:left w:val="single" w:sz="4" w:space="0" w:color="auto"/>
              <w:right w:val="single" w:sz="4" w:space="0" w:color="auto"/>
            </w:tcBorders>
            <w:shd w:val="clear" w:color="auto" w:fill="D9D9D9"/>
            <w:hideMark/>
          </w:tcPr>
          <w:p w14:paraId="0A82A78B"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P.č.</w:t>
            </w:r>
          </w:p>
        </w:tc>
        <w:tc>
          <w:tcPr>
            <w:tcW w:w="4962" w:type="dxa"/>
            <w:vMerge w:val="restart"/>
            <w:tcBorders>
              <w:top w:val="single" w:sz="4" w:space="0" w:color="auto"/>
              <w:left w:val="single" w:sz="4" w:space="0" w:color="auto"/>
              <w:right w:val="single" w:sz="4" w:space="0" w:color="auto"/>
            </w:tcBorders>
            <w:shd w:val="clear" w:color="auto" w:fill="D9D9D9"/>
            <w:hideMark/>
          </w:tcPr>
          <w:p w14:paraId="51623A04"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Kritérium na hodnotenie ponúk</w:t>
            </w:r>
          </w:p>
        </w:tc>
        <w:tc>
          <w:tcPr>
            <w:tcW w:w="850" w:type="dxa"/>
            <w:vMerge w:val="restart"/>
            <w:tcBorders>
              <w:top w:val="single" w:sz="4" w:space="0" w:color="auto"/>
              <w:left w:val="single" w:sz="4" w:space="0" w:color="auto"/>
              <w:right w:val="single" w:sz="4" w:space="0" w:color="auto"/>
            </w:tcBorders>
            <w:shd w:val="clear" w:color="auto" w:fill="D9D9D9"/>
            <w:hideMark/>
          </w:tcPr>
          <w:p w14:paraId="40587FF9"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Počet</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9D9D9"/>
          </w:tcPr>
          <w:p w14:paraId="6E871474" w14:textId="66AA2266"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Cena v Euro</w:t>
            </w:r>
          </w:p>
        </w:tc>
      </w:tr>
      <w:tr w:rsidR="00F26F96" w:rsidRPr="00334F5A" w14:paraId="528FBF7F" w14:textId="77777777" w:rsidTr="00F26F96">
        <w:trPr>
          <w:trHeight w:val="20"/>
        </w:trPr>
        <w:tc>
          <w:tcPr>
            <w:tcW w:w="567" w:type="dxa"/>
            <w:vMerge/>
            <w:tcBorders>
              <w:left w:val="single" w:sz="4" w:space="0" w:color="auto"/>
              <w:bottom w:val="single" w:sz="4" w:space="0" w:color="auto"/>
              <w:right w:val="single" w:sz="4" w:space="0" w:color="auto"/>
            </w:tcBorders>
            <w:shd w:val="clear" w:color="auto" w:fill="D9D9D9"/>
          </w:tcPr>
          <w:p w14:paraId="59FA0780"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p>
        </w:tc>
        <w:tc>
          <w:tcPr>
            <w:tcW w:w="4962" w:type="dxa"/>
            <w:vMerge/>
            <w:tcBorders>
              <w:left w:val="single" w:sz="4" w:space="0" w:color="auto"/>
              <w:bottom w:val="single" w:sz="4" w:space="0" w:color="auto"/>
              <w:right w:val="single" w:sz="4" w:space="0" w:color="auto"/>
            </w:tcBorders>
            <w:shd w:val="clear" w:color="auto" w:fill="D9D9D9"/>
          </w:tcPr>
          <w:p w14:paraId="67FEB102"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p>
        </w:tc>
        <w:tc>
          <w:tcPr>
            <w:tcW w:w="850" w:type="dxa"/>
            <w:vMerge/>
            <w:tcBorders>
              <w:left w:val="single" w:sz="4" w:space="0" w:color="auto"/>
              <w:bottom w:val="single" w:sz="4" w:space="0" w:color="auto"/>
              <w:right w:val="single" w:sz="4" w:space="0" w:color="auto"/>
            </w:tcBorders>
            <w:shd w:val="clear" w:color="auto" w:fill="D9D9D9"/>
          </w:tcPr>
          <w:p w14:paraId="30D98F11" w14:textId="77777777" w:rsidR="00F26F96" w:rsidRPr="00334F5A" w:rsidRDefault="00F26F96" w:rsidP="00F26F96">
            <w:pPr>
              <w:tabs>
                <w:tab w:val="left" w:pos="708"/>
              </w:tabs>
              <w:autoSpaceDN w:val="0"/>
              <w:spacing w:after="0" w:line="240" w:lineRule="auto"/>
              <w:rPr>
                <w:rFonts w:ascii="Times New Roman" w:hAnsi="Times New Roman" w:cs="Times New Roman"/>
                <w:b/>
                <w:bCs/>
                <w:noProof/>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255243E3" w14:textId="575E475B"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Bez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0032498" w14:textId="43E26E28"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Výška DPH</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739FBFD8" w14:textId="5B327666" w:rsidR="00F26F96" w:rsidRPr="00334F5A" w:rsidRDefault="00F26F96" w:rsidP="00F26F96">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S DPH</w:t>
            </w:r>
          </w:p>
        </w:tc>
      </w:tr>
      <w:tr w:rsidR="00F26F96" w:rsidRPr="00334F5A" w14:paraId="497C4C05" w14:textId="4F28A13F" w:rsidTr="00F26F96">
        <w:trPr>
          <w:trHeight w:val="20"/>
        </w:trPr>
        <w:tc>
          <w:tcPr>
            <w:tcW w:w="567" w:type="dxa"/>
            <w:tcBorders>
              <w:top w:val="single" w:sz="4" w:space="0" w:color="auto"/>
              <w:left w:val="single" w:sz="4" w:space="0" w:color="auto"/>
              <w:bottom w:val="single" w:sz="4" w:space="0" w:color="auto"/>
              <w:right w:val="single" w:sz="4" w:space="0" w:color="auto"/>
            </w:tcBorders>
            <w:hideMark/>
          </w:tcPr>
          <w:p w14:paraId="36B12FAB" w14:textId="77777777" w:rsidR="00F26F96" w:rsidRPr="00334F5A" w:rsidRDefault="00F26F96" w:rsidP="00F26F96">
            <w:pPr>
              <w:pStyle w:val="Odsekzoznamu"/>
              <w:spacing w:after="0" w:line="240" w:lineRule="auto"/>
              <w:ind w:left="72"/>
              <w:jc w:val="both"/>
              <w:rPr>
                <w:rFonts w:ascii="Times New Roman" w:hAnsi="Times New Roman" w:cs="Times New Roman"/>
                <w:noProof/>
                <w:color w:val="000000"/>
                <w:shd w:val="clear" w:color="auto" w:fill="FFFFFF"/>
              </w:rPr>
            </w:pPr>
            <w:r w:rsidRPr="00334F5A">
              <w:rPr>
                <w:rFonts w:ascii="Times New Roman" w:hAnsi="Times New Roman" w:cs="Times New Roman"/>
                <w:noProof/>
                <w:color w:val="000000"/>
                <w:shd w:val="clear" w:color="auto" w:fill="FFFFFF"/>
              </w:rPr>
              <w:t>1.</w:t>
            </w:r>
          </w:p>
        </w:tc>
        <w:tc>
          <w:tcPr>
            <w:tcW w:w="4962" w:type="dxa"/>
            <w:tcBorders>
              <w:top w:val="single" w:sz="4" w:space="0" w:color="auto"/>
              <w:left w:val="single" w:sz="4" w:space="0" w:color="auto"/>
              <w:bottom w:val="single" w:sz="4" w:space="0" w:color="auto"/>
              <w:right w:val="single" w:sz="4" w:space="0" w:color="auto"/>
            </w:tcBorders>
            <w:hideMark/>
          </w:tcPr>
          <w:p w14:paraId="467E92BB" w14:textId="4FC660C1" w:rsidR="00F26F96" w:rsidRPr="00334F5A" w:rsidRDefault="00F26F96" w:rsidP="004E56BD">
            <w:pPr>
              <w:pStyle w:val="Odsekzoznamu"/>
              <w:spacing w:after="0" w:line="240" w:lineRule="auto"/>
              <w:ind w:left="72"/>
              <w:jc w:val="both"/>
              <w:rPr>
                <w:rFonts w:ascii="Times New Roman" w:hAnsi="Times New Roman" w:cs="Times New Roman"/>
                <w:b/>
                <w:bCs/>
                <w:noProof/>
              </w:rPr>
            </w:pPr>
            <w:r w:rsidRPr="00334F5A">
              <w:rPr>
                <w:rFonts w:ascii="Times New Roman" w:eastAsia="Arial Narrow" w:hAnsi="Times New Roman" w:cs="Times New Roman"/>
              </w:rPr>
              <w:t>Najnižšia cena za dodanie požadovaného predmetu zákazky v EUR bez DPH osobný automobil– (</w:t>
            </w:r>
            <w:r w:rsidRPr="00334F5A">
              <w:rPr>
                <w:rFonts w:ascii="Times New Roman" w:eastAsia="Arial Narrow" w:hAnsi="Times New Roman" w:cs="Times New Roman"/>
                <w:i/>
              </w:rPr>
              <w:t>doplní uchádzač</w:t>
            </w:r>
            <w:r w:rsidRPr="00334F5A">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0CFE116" w14:textId="17E16502" w:rsidR="00F26F96" w:rsidRPr="00D7233D" w:rsidRDefault="00F26F96" w:rsidP="00F26F96">
            <w:pPr>
              <w:tabs>
                <w:tab w:val="left" w:pos="708"/>
              </w:tabs>
              <w:autoSpaceDN w:val="0"/>
              <w:spacing w:after="0" w:line="240" w:lineRule="auto"/>
              <w:jc w:val="center"/>
              <w:rPr>
                <w:rFonts w:ascii="Times New Roman" w:hAnsi="Times New Roman" w:cs="Times New Roman"/>
                <w:noProof/>
              </w:rPr>
            </w:pPr>
            <w:r w:rsidRPr="00D7233D">
              <w:rPr>
                <w:rFonts w:ascii="Times New Roman" w:hAnsi="Times New Roman" w:cs="Times New Roman"/>
                <w:noProof/>
              </w:rPr>
              <w:t>1 ks</w:t>
            </w:r>
          </w:p>
        </w:tc>
        <w:tc>
          <w:tcPr>
            <w:tcW w:w="1134" w:type="dxa"/>
            <w:tcBorders>
              <w:top w:val="single" w:sz="4" w:space="0" w:color="auto"/>
              <w:left w:val="single" w:sz="4" w:space="0" w:color="auto"/>
              <w:bottom w:val="single" w:sz="4" w:space="0" w:color="auto"/>
              <w:right w:val="single" w:sz="4" w:space="0" w:color="auto"/>
            </w:tcBorders>
          </w:tcPr>
          <w:p w14:paraId="41FAB19B"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1275CBB3"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64BED882" w14:textId="77777777" w:rsidR="00F26F96" w:rsidRPr="00334F5A" w:rsidRDefault="00F26F96" w:rsidP="00F26F96">
            <w:pPr>
              <w:tabs>
                <w:tab w:val="left" w:pos="708"/>
              </w:tabs>
              <w:autoSpaceDN w:val="0"/>
              <w:spacing w:after="0" w:line="240" w:lineRule="auto"/>
              <w:jc w:val="center"/>
              <w:rPr>
                <w:rFonts w:ascii="Times New Roman" w:hAnsi="Times New Roman" w:cs="Times New Roman"/>
                <w:noProof/>
              </w:rPr>
            </w:pPr>
          </w:p>
        </w:tc>
      </w:tr>
    </w:tbl>
    <w:p w14:paraId="2AB80EA1" w14:textId="77777777" w:rsidR="005465D0" w:rsidRDefault="005465D0" w:rsidP="00935CAB">
      <w:pPr>
        <w:spacing w:after="0" w:line="240" w:lineRule="auto"/>
        <w:jc w:val="both"/>
        <w:rPr>
          <w:rFonts w:ascii="Times New Roman" w:hAnsi="Times New Roman" w:cs="Times New Roman"/>
          <w:iCs/>
          <w:noProof/>
        </w:rPr>
      </w:pPr>
    </w:p>
    <w:p w14:paraId="1DB708C2" w14:textId="22657EA4" w:rsidR="00935CAB" w:rsidRPr="00334F5A" w:rsidRDefault="00E75B60" w:rsidP="00935CAB">
      <w:pPr>
        <w:spacing w:after="0" w:line="240" w:lineRule="auto"/>
        <w:jc w:val="both"/>
        <w:rPr>
          <w:rFonts w:ascii="Times New Roman" w:hAnsi="Times New Roman" w:cs="Times New Roman"/>
          <w:iCs/>
          <w:noProof/>
        </w:rPr>
      </w:pPr>
      <w:r w:rsidRPr="00334F5A">
        <w:rPr>
          <w:rFonts w:ascii="Times New Roman" w:hAnsi="Times New Roman" w:cs="Times New Roman"/>
          <w:iCs/>
          <w:noProof/>
        </w:rPr>
        <w:t>Platca DPH</w:t>
      </w:r>
      <w:r w:rsidR="00935CAB" w:rsidRPr="00334F5A">
        <w:rPr>
          <w:rFonts w:ascii="Times New Roman" w:hAnsi="Times New Roman" w:cs="Times New Roman"/>
          <w:iCs/>
          <w:noProof/>
        </w:rPr>
        <w:t>: áno – nie</w:t>
      </w:r>
    </w:p>
    <w:p w14:paraId="11D7C170" w14:textId="77777777" w:rsidR="00935CAB" w:rsidRPr="00334F5A" w:rsidRDefault="00935CAB" w:rsidP="00935CAB">
      <w:pPr>
        <w:spacing w:after="0" w:line="240" w:lineRule="auto"/>
        <w:jc w:val="both"/>
        <w:rPr>
          <w:rFonts w:ascii="Times New Roman" w:hAnsi="Times New Roman" w:cs="Times New Roman"/>
          <w:iCs/>
          <w:noProof/>
        </w:rPr>
      </w:pPr>
      <w:r w:rsidRPr="00334F5A">
        <w:rPr>
          <w:rFonts w:ascii="Times New Roman" w:hAnsi="Times New Roman" w:cs="Times New Roman"/>
          <w:iCs/>
          <w:noProof/>
        </w:rPr>
        <w:t>(ak uchádzač nie je platcom DPH, uvedie túto skutočnosť ako súčasť tohto návrhu)</w:t>
      </w:r>
    </w:p>
    <w:p w14:paraId="1D2499B1" w14:textId="77777777" w:rsidR="00935CAB" w:rsidRPr="00334F5A"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334F5A"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334F5A">
        <w:rPr>
          <w:rFonts w:ascii="Times New Roman" w:eastAsia="SimSun" w:hAnsi="Times New Roman" w:cs="Times New Roman"/>
          <w:b/>
          <w:iCs/>
          <w:noProof/>
          <w:snapToGrid w:val="0"/>
        </w:rPr>
        <w:t>Čestné prehlásenie uchádzača</w:t>
      </w:r>
    </w:p>
    <w:p w14:paraId="58E7B615" w14:textId="77777777" w:rsidR="00935CAB" w:rsidRPr="00334F5A"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Dolu podpísaný čestne prehlasujem, že:</w:t>
      </w:r>
    </w:p>
    <w:p w14:paraId="4C413AD7" w14:textId="77777777" w:rsidR="00935CAB" w:rsidRPr="00334F5A" w:rsidRDefault="00935CAB"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D7B2391" w14:textId="77777777" w:rsidR="00935CAB" w:rsidRPr="00334F5A" w:rsidRDefault="00935CAB"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sidRPr="00334F5A">
        <w:rPr>
          <w:rFonts w:ascii="Times New Roman" w:eastAsia="SimSun" w:hAnsi="Times New Roman" w:cs="Times New Roman"/>
          <w:iCs/>
          <w:noProof/>
          <w:snapToGrid w:val="0"/>
        </w:rPr>
        <w:t>Cena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334F5A" w:rsidRDefault="00935CAB" w:rsidP="00935CAB">
      <w:pPr>
        <w:spacing w:after="0" w:line="240" w:lineRule="auto"/>
        <w:rPr>
          <w:rFonts w:ascii="Times New Roman" w:hAnsi="Times New Roman" w:cs="Times New Roman"/>
          <w:noProof/>
          <w14:ligatures w14:val="standard"/>
          <w14:cntxtAlts/>
        </w:rPr>
      </w:pPr>
    </w:p>
    <w:p w14:paraId="5ED15F9A" w14:textId="77777777" w:rsidR="00935CAB" w:rsidRPr="00334F5A" w:rsidRDefault="00935CAB" w:rsidP="00935CAB">
      <w:pPr>
        <w:spacing w:after="0" w:line="240" w:lineRule="auto"/>
        <w:jc w:val="both"/>
        <w:rPr>
          <w:rFonts w:ascii="Times New Roman" w:hAnsi="Times New Roman" w:cs="Times New Roman"/>
          <w:noProof/>
        </w:rPr>
      </w:pPr>
      <w:r w:rsidRPr="00334F5A">
        <w:rPr>
          <w:rFonts w:ascii="Times New Roman" w:hAnsi="Times New Roman" w:cs="Times New Roman"/>
          <w:noProof/>
        </w:rPr>
        <w:t>V..........................................dňa...........................</w:t>
      </w:r>
      <w:r w:rsidRPr="00334F5A">
        <w:rPr>
          <w:rFonts w:ascii="Times New Roman" w:hAnsi="Times New Roman" w:cs="Times New Roman"/>
          <w:noProof/>
        </w:rPr>
        <w:tab/>
      </w:r>
      <w:r w:rsidRPr="00334F5A">
        <w:rPr>
          <w:rFonts w:ascii="Times New Roman" w:hAnsi="Times New Roman" w:cs="Times New Roman"/>
          <w:noProof/>
        </w:rPr>
        <w:tab/>
        <w:t>..................................................</w:t>
      </w:r>
    </w:p>
    <w:p w14:paraId="214D91AE" w14:textId="77777777" w:rsidR="00935CAB" w:rsidRPr="00334F5A" w:rsidRDefault="00935CAB" w:rsidP="00935CAB">
      <w:pPr>
        <w:spacing w:after="0" w:line="240" w:lineRule="auto"/>
        <w:jc w:val="both"/>
        <w:rPr>
          <w:rFonts w:ascii="Times New Roman" w:hAnsi="Times New Roman" w:cs="Times New Roman"/>
          <w:noProof/>
        </w:rPr>
      </w:pP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r>
      <w:r w:rsidRPr="00334F5A">
        <w:rPr>
          <w:rFonts w:ascii="Times New Roman" w:hAnsi="Times New Roman" w:cs="Times New Roman"/>
          <w:noProof/>
        </w:rPr>
        <w:tab/>
        <w:t>meno a podpis uchádzača*</w:t>
      </w:r>
    </w:p>
    <w:p w14:paraId="37DA87EB" w14:textId="77777777" w:rsidR="00935CAB" w:rsidRPr="00334F5A"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0B13DB0F" w14:textId="77777777" w:rsidR="00935CAB" w:rsidRPr="00334F5A" w:rsidRDefault="00935CAB" w:rsidP="00935CAB">
      <w:pPr>
        <w:tabs>
          <w:tab w:val="left" w:pos="708"/>
        </w:tabs>
        <w:spacing w:after="0" w:line="240" w:lineRule="auto"/>
        <w:jc w:val="both"/>
        <w:rPr>
          <w:rFonts w:ascii="Times New Roman" w:hAnsi="Times New Roman" w:cs="Times New Roman"/>
        </w:rPr>
        <w:sectPr w:rsidR="00935CAB" w:rsidRPr="00334F5A" w:rsidSect="00D164D1">
          <w:pgSz w:w="11906" w:h="16838"/>
          <w:pgMar w:top="1134" w:right="964" w:bottom="1134" w:left="1134" w:header="708" w:footer="708" w:gutter="0"/>
          <w:cols w:space="708"/>
          <w:docGrid w:linePitch="299"/>
        </w:sectPr>
      </w:pPr>
    </w:p>
    <w:p w14:paraId="0B175C16" w14:textId="77777777" w:rsidR="00935CAB" w:rsidRPr="00334F5A" w:rsidRDefault="00935CAB" w:rsidP="00935CAB">
      <w:pPr>
        <w:tabs>
          <w:tab w:val="left" w:pos="708"/>
        </w:tabs>
        <w:spacing w:after="0" w:line="240" w:lineRule="auto"/>
        <w:jc w:val="both"/>
        <w:rPr>
          <w:rFonts w:ascii="Times New Roman" w:hAnsi="Times New Roman" w:cs="Times New Roman"/>
        </w:rPr>
      </w:pPr>
      <w:r w:rsidRPr="00334F5A">
        <w:rPr>
          <w:rFonts w:ascii="Times New Roman" w:hAnsi="Times New Roman" w:cs="Times New Roman"/>
        </w:rPr>
        <w:lastRenderedPageBreak/>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Príloha č. 3</w:t>
      </w:r>
    </w:p>
    <w:p w14:paraId="1A346387" w14:textId="77777777" w:rsidR="00935CAB" w:rsidRPr="00334F5A"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334F5A">
        <w:rPr>
          <w:rFonts w:ascii="Times New Roman" w:hAnsi="Times New Roman" w:cs="Times New Roman"/>
          <w:noProof/>
          <w:color w:val="FF0000"/>
          <w:lang w:eastAsia="sk-SK"/>
        </w:rPr>
        <w:drawing>
          <wp:inline distT="0" distB="0" distL="0" distR="0" wp14:anchorId="13664D7A" wp14:editId="050AE543">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66DAF9F9" w14:textId="215AA74E" w:rsidR="00935CAB" w:rsidRPr="00334F5A" w:rsidRDefault="00935CAB" w:rsidP="00935CAB">
      <w:pPr>
        <w:tabs>
          <w:tab w:val="left" w:pos="-142"/>
        </w:tabs>
        <w:spacing w:after="0" w:line="240" w:lineRule="auto"/>
        <w:rPr>
          <w:rFonts w:ascii="Times New Roman" w:hAnsi="Times New Roman" w:cs="Times New Roman"/>
        </w:rPr>
      </w:pPr>
      <w:r w:rsidRPr="00334F5A">
        <w:rPr>
          <w:rFonts w:ascii="Times New Roman" w:hAnsi="Times New Roman" w:cs="Times New Roman"/>
        </w:rPr>
        <w:t>Č. p.:</w:t>
      </w:r>
      <w:r w:rsidR="00334F5A" w:rsidRPr="00334F5A">
        <w:rPr>
          <w:rFonts w:ascii="Times New Roman" w:hAnsi="Times New Roman" w:cs="Times New Roman"/>
        </w:rPr>
        <w:t xml:space="preserve"> AOAS-2-</w:t>
      </w:r>
      <w:r w:rsidR="004E56BD">
        <w:rPr>
          <w:rFonts w:ascii="Times New Roman" w:hAnsi="Times New Roman" w:cs="Times New Roman"/>
        </w:rPr>
        <w:t>49</w:t>
      </w:r>
      <w:r w:rsidR="00861963">
        <w:rPr>
          <w:rFonts w:ascii="Times New Roman" w:hAnsi="Times New Roman" w:cs="Times New Roman"/>
        </w:rPr>
        <w:t>-</w:t>
      </w:r>
      <w:r w:rsidR="00334F5A" w:rsidRPr="00334F5A">
        <w:rPr>
          <w:rFonts w:ascii="Times New Roman" w:hAnsi="Times New Roman" w:cs="Times New Roman"/>
        </w:rPr>
        <w:t>../2024</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Výtlačok číslo: </w:t>
      </w:r>
    </w:p>
    <w:p w14:paraId="79B4ADAE" w14:textId="77777777" w:rsidR="00935CAB" w:rsidRPr="00334F5A" w:rsidRDefault="00935CAB" w:rsidP="00935CAB">
      <w:pPr>
        <w:pStyle w:val="Nadpis1"/>
        <w:tabs>
          <w:tab w:val="left" w:pos="708"/>
        </w:tabs>
        <w:suppressAutoHyphens/>
        <w:spacing w:before="0" w:line="240" w:lineRule="auto"/>
        <w:ind w:left="284"/>
        <w:jc w:val="both"/>
        <w:rPr>
          <w:rFonts w:ascii="Times New Roman" w:hAnsi="Times New Roman" w:cs="Times New Roman"/>
          <w:color w:val="auto"/>
          <w:sz w:val="22"/>
          <w:szCs w:val="22"/>
        </w:rPr>
      </w:pP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r>
      <w:r w:rsidRPr="00334F5A">
        <w:rPr>
          <w:rFonts w:ascii="Times New Roman" w:hAnsi="Times New Roman" w:cs="Times New Roman"/>
          <w:color w:val="auto"/>
          <w:sz w:val="22"/>
          <w:szCs w:val="22"/>
        </w:rPr>
        <w:tab/>
        <w:t xml:space="preserve">Počet listov:  </w:t>
      </w:r>
    </w:p>
    <w:p w14:paraId="2377DF74" w14:textId="77777777" w:rsidR="00935CAB" w:rsidRPr="00334F5A" w:rsidRDefault="00935CAB" w:rsidP="00935CAB">
      <w:pPr>
        <w:pStyle w:val="Zarkazkladnhotextu"/>
        <w:spacing w:after="0"/>
        <w:jc w:val="both"/>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Prílohy:</w:t>
      </w:r>
      <w:r w:rsidRPr="00334F5A">
        <w:rPr>
          <w:rFonts w:ascii="Times New Roman" w:hAnsi="Times New Roman" w:cs="Times New Roman"/>
        </w:rPr>
        <w:tab/>
      </w:r>
    </w:p>
    <w:p w14:paraId="48C426B4" w14:textId="77777777" w:rsidR="00935CAB" w:rsidRPr="00334F5A" w:rsidRDefault="00935CAB" w:rsidP="00935CAB">
      <w:pPr>
        <w:spacing w:after="0" w:line="240" w:lineRule="auto"/>
        <w:rPr>
          <w:rFonts w:ascii="Times New Roman" w:hAnsi="Times New Roman" w:cs="Times New Roman"/>
          <w14:ligatures w14:val="standard"/>
          <w14:cntxtAlts/>
        </w:rPr>
      </w:pPr>
    </w:p>
    <w:p w14:paraId="280D9EC2" w14:textId="77777777" w:rsidR="00935CAB" w:rsidRPr="00334F5A" w:rsidRDefault="00935CAB" w:rsidP="00935CAB">
      <w:pPr>
        <w:spacing w:after="0" w:line="240" w:lineRule="auto"/>
        <w:ind w:left="988"/>
        <w:jc w:val="center"/>
        <w:rPr>
          <w:rFonts w:ascii="Times New Roman" w:hAnsi="Times New Roman" w:cs="Times New Roman"/>
        </w:rPr>
      </w:pPr>
      <w:r w:rsidRPr="00334F5A">
        <w:rPr>
          <w:rFonts w:ascii="Times New Roman" w:hAnsi="Times New Roman" w:cs="Times New Roman"/>
          <w:b/>
        </w:rPr>
        <w:t xml:space="preserve">Kúpna zmluva </w:t>
      </w:r>
    </w:p>
    <w:p w14:paraId="2D904A60" w14:textId="38F2AFD9" w:rsidR="00935CAB" w:rsidRPr="00334F5A" w:rsidRDefault="00935CAB" w:rsidP="00935CAB">
      <w:pPr>
        <w:spacing w:after="0" w:line="240" w:lineRule="auto"/>
        <w:ind w:left="1003" w:right="7"/>
        <w:jc w:val="center"/>
        <w:rPr>
          <w:rFonts w:ascii="Times New Roman" w:hAnsi="Times New Roman" w:cs="Times New Roman"/>
        </w:rPr>
      </w:pPr>
      <w:r w:rsidRPr="00334F5A">
        <w:rPr>
          <w:rFonts w:ascii="Times New Roman" w:hAnsi="Times New Roman" w:cs="Times New Roman"/>
          <w:b/>
        </w:rPr>
        <w:t>č. AOAS-1-.../202</w:t>
      </w:r>
      <w:r w:rsidR="002354C7" w:rsidRPr="00334F5A">
        <w:rPr>
          <w:rFonts w:ascii="Times New Roman" w:hAnsi="Times New Roman" w:cs="Times New Roman"/>
          <w:b/>
        </w:rPr>
        <w:t>4</w:t>
      </w:r>
      <w:r w:rsidRPr="00334F5A">
        <w:rPr>
          <w:rFonts w:ascii="Times New Roman" w:hAnsi="Times New Roman" w:cs="Times New Roman"/>
          <w:b/>
        </w:rPr>
        <w:t xml:space="preserve">  </w:t>
      </w:r>
      <w:r w:rsidRPr="00334F5A">
        <w:rPr>
          <w:rFonts w:ascii="Times New Roman" w:hAnsi="Times New Roman" w:cs="Times New Roman"/>
          <w:b/>
          <w:color w:val="FF0000"/>
        </w:rPr>
        <w:t xml:space="preserve"> </w:t>
      </w:r>
    </w:p>
    <w:p w14:paraId="13820CCF" w14:textId="13A37D08" w:rsidR="00935CAB" w:rsidRPr="00334F5A" w:rsidRDefault="00935CAB" w:rsidP="00935CAB">
      <w:pPr>
        <w:spacing w:after="0" w:line="240" w:lineRule="auto"/>
        <w:ind w:left="1402" w:hanging="199"/>
        <w:jc w:val="center"/>
        <w:rPr>
          <w:rFonts w:ascii="Times New Roman" w:hAnsi="Times New Roman" w:cs="Times New Roman"/>
        </w:rPr>
      </w:pPr>
      <w:r w:rsidRPr="00334F5A">
        <w:rPr>
          <w:rFonts w:ascii="Times New Roman" w:hAnsi="Times New Roman" w:cs="Times New Roman"/>
        </w:rPr>
        <w:t xml:space="preserve">uzavretá podľa § 409 a </w:t>
      </w:r>
      <w:proofErr w:type="spellStart"/>
      <w:r w:rsidRPr="00334F5A">
        <w:rPr>
          <w:rFonts w:ascii="Times New Roman" w:hAnsi="Times New Roman" w:cs="Times New Roman"/>
        </w:rPr>
        <w:t>nasl</w:t>
      </w:r>
      <w:proofErr w:type="spellEnd"/>
      <w:r w:rsidRPr="00334F5A">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Pr>
          <w:rFonts w:ascii="Times New Roman" w:hAnsi="Times New Roman" w:cs="Times New Roman"/>
        </w:rPr>
        <w:t>“ alebo „zákon o verejnom obstarávaní“</w:t>
      </w:r>
      <w:r w:rsidRPr="00334F5A">
        <w:rPr>
          <w:rFonts w:ascii="Times New Roman" w:hAnsi="Times New Roman" w:cs="Times New Roman"/>
        </w:rPr>
        <w:t>) (ďalej len „</w:t>
      </w:r>
      <w:r w:rsidRPr="00E91F63">
        <w:rPr>
          <w:rFonts w:ascii="Times New Roman" w:hAnsi="Times New Roman" w:cs="Times New Roman"/>
          <w:b/>
          <w:bCs/>
        </w:rPr>
        <w:t>zmluva</w:t>
      </w:r>
      <w:r w:rsidRPr="00334F5A">
        <w:rPr>
          <w:rFonts w:ascii="Times New Roman" w:hAnsi="Times New Roman" w:cs="Times New Roman"/>
        </w:rPr>
        <w:t>“)</w:t>
      </w:r>
    </w:p>
    <w:p w14:paraId="5F0CCF16" w14:textId="77777777" w:rsidR="005465D0" w:rsidRDefault="005465D0" w:rsidP="00935CAB">
      <w:pPr>
        <w:spacing w:after="0" w:line="240" w:lineRule="auto"/>
        <w:ind w:right="568"/>
        <w:jc w:val="center"/>
        <w:rPr>
          <w:rFonts w:ascii="Times New Roman" w:hAnsi="Times New Roman" w:cs="Times New Roman"/>
          <w:b/>
        </w:rPr>
      </w:pPr>
    </w:p>
    <w:p w14:paraId="4177E9B0" w14:textId="4E2AE7D6" w:rsidR="00935CAB" w:rsidRPr="00334F5A" w:rsidRDefault="00935CAB" w:rsidP="00935CAB">
      <w:pPr>
        <w:spacing w:after="0" w:line="240" w:lineRule="auto"/>
        <w:ind w:right="568"/>
        <w:jc w:val="center"/>
        <w:rPr>
          <w:rFonts w:ascii="Times New Roman" w:hAnsi="Times New Roman" w:cs="Times New Roman"/>
          <w:b/>
        </w:rPr>
      </w:pPr>
      <w:r w:rsidRPr="00334F5A">
        <w:rPr>
          <w:rFonts w:ascii="Times New Roman" w:hAnsi="Times New Roman" w:cs="Times New Roman"/>
          <w:b/>
        </w:rPr>
        <w:t>Článok I.</w:t>
      </w:r>
    </w:p>
    <w:p w14:paraId="304CECDD" w14:textId="03AE1F19" w:rsidR="00935CAB" w:rsidRDefault="00935CAB" w:rsidP="00935CAB">
      <w:pPr>
        <w:tabs>
          <w:tab w:val="left" w:pos="2340"/>
        </w:tabs>
        <w:spacing w:after="0" w:line="240" w:lineRule="auto"/>
        <w:ind w:right="568"/>
        <w:jc w:val="center"/>
        <w:rPr>
          <w:rFonts w:ascii="Times New Roman" w:hAnsi="Times New Roman" w:cs="Times New Roman"/>
          <w:b/>
        </w:rPr>
      </w:pPr>
      <w:r w:rsidRPr="00334F5A">
        <w:rPr>
          <w:rFonts w:ascii="Times New Roman" w:hAnsi="Times New Roman" w:cs="Times New Roman"/>
          <w:b/>
        </w:rPr>
        <w:t>Zmluvné strany</w:t>
      </w:r>
    </w:p>
    <w:p w14:paraId="17D72591" w14:textId="2E49D65D" w:rsidR="00935CAB" w:rsidRPr="00334F5A" w:rsidRDefault="00935CAB" w:rsidP="00861963">
      <w:pPr>
        <w:pStyle w:val="Odsekzoznamu4"/>
        <w:tabs>
          <w:tab w:val="left" w:pos="1260"/>
        </w:tabs>
        <w:spacing w:after="0" w:line="240" w:lineRule="auto"/>
        <w:ind w:left="0" w:right="-115"/>
        <w:rPr>
          <w:rFonts w:ascii="Times New Roman" w:hAnsi="Times New Roman"/>
        </w:rPr>
      </w:pPr>
      <w:r w:rsidRPr="00334F5A">
        <w:rPr>
          <w:rFonts w:ascii="Times New Roman" w:hAnsi="Times New Roman"/>
          <w:b/>
        </w:rPr>
        <w:t>Kupujúci:</w:t>
      </w:r>
      <w:r w:rsidRPr="00334F5A">
        <w:rPr>
          <w:rFonts w:ascii="Times New Roman" w:hAnsi="Times New Roman"/>
          <w:b/>
        </w:rPr>
        <w:tab/>
      </w:r>
      <w:r w:rsidR="00861963">
        <w:rPr>
          <w:rFonts w:ascii="Times New Roman" w:hAnsi="Times New Roman"/>
          <w:b/>
        </w:rPr>
        <w:tab/>
      </w:r>
      <w:r w:rsidR="00861963">
        <w:rPr>
          <w:rFonts w:ascii="Times New Roman" w:hAnsi="Times New Roman"/>
          <w:b/>
        </w:rPr>
        <w:tab/>
      </w:r>
      <w:r w:rsidR="00861963">
        <w:rPr>
          <w:rFonts w:ascii="Times New Roman" w:hAnsi="Times New Roman"/>
          <w:b/>
        </w:rPr>
        <w:tab/>
      </w:r>
      <w:r w:rsidRPr="00334F5A">
        <w:rPr>
          <w:rFonts w:ascii="Times New Roman" w:hAnsi="Times New Roman"/>
          <w:b/>
        </w:rPr>
        <w:t xml:space="preserve">Automobilové opravovne Ministerstva vnútra Slovenskej republiky, a.s. </w:t>
      </w:r>
    </w:p>
    <w:p w14:paraId="33C8F39C" w14:textId="61B17531"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sídlo:</w:t>
      </w:r>
      <w:r w:rsidRPr="00334F5A">
        <w:rPr>
          <w:rFonts w:ascii="Times New Roman" w:hAnsi="Times New Roman" w:cs="Times New Roman"/>
        </w:rPr>
        <w:tab/>
      </w:r>
      <w:r w:rsidRPr="00334F5A">
        <w:rPr>
          <w:rFonts w:ascii="Times New Roman" w:hAnsi="Times New Roman" w:cs="Times New Roman"/>
        </w:rPr>
        <w:tab/>
        <w:t>Sklabinská 20, 831 06 Bratislava</w:t>
      </w:r>
    </w:p>
    <w:p w14:paraId="257B79A6" w14:textId="591502E8" w:rsidR="00935CAB" w:rsidRPr="00334F5A" w:rsidRDefault="00935CAB" w:rsidP="00861963">
      <w:pPr>
        <w:tabs>
          <w:tab w:val="left" w:pos="2160"/>
        </w:tabs>
        <w:spacing w:after="0" w:line="240" w:lineRule="auto"/>
        <w:ind w:right="-115"/>
        <w:rPr>
          <w:rFonts w:ascii="Times New Roman" w:hAnsi="Times New Roman" w:cs="Times New Roman"/>
        </w:rPr>
      </w:pPr>
      <w:r w:rsidRPr="00334F5A">
        <w:rPr>
          <w:rFonts w:ascii="Times New Roman" w:hAnsi="Times New Roman" w:cs="Times New Roman"/>
        </w:rPr>
        <w:t>zapísaný:</w:t>
      </w:r>
      <w:r w:rsidRPr="00334F5A">
        <w:rPr>
          <w:rFonts w:ascii="Times New Roman" w:hAnsi="Times New Roman" w:cs="Times New Roman"/>
        </w:rPr>
        <w:tab/>
      </w:r>
      <w:r w:rsidRPr="00334F5A">
        <w:rPr>
          <w:rFonts w:ascii="Times New Roman" w:hAnsi="Times New Roman" w:cs="Times New Roman"/>
        </w:rPr>
        <w:tab/>
        <w:t xml:space="preserve">v obchodnom registri </w:t>
      </w:r>
      <w:r w:rsidR="009A0444" w:rsidRPr="00334F5A">
        <w:rPr>
          <w:rFonts w:ascii="Times New Roman" w:hAnsi="Times New Roman" w:cs="Times New Roman"/>
        </w:rPr>
        <w:t xml:space="preserve">Mestského </w:t>
      </w:r>
      <w:r w:rsidRPr="00334F5A">
        <w:rPr>
          <w:rFonts w:ascii="Times New Roman" w:hAnsi="Times New Roman" w:cs="Times New Roman"/>
        </w:rPr>
        <w:t xml:space="preserve">súdu Bratislava </w:t>
      </w:r>
      <w:r w:rsidR="009A0444" w:rsidRPr="00334F5A">
        <w:rPr>
          <w:rFonts w:ascii="Times New Roman" w:hAnsi="Times New Roman" w:cs="Times New Roman"/>
        </w:rPr>
        <w:t>II</w:t>
      </w:r>
      <w:r w:rsidRPr="00334F5A">
        <w:rPr>
          <w:rFonts w:ascii="Times New Roman" w:hAnsi="Times New Roman" w:cs="Times New Roman"/>
        </w:rPr>
        <w:t xml:space="preserve">I, odd.: Sa </w:t>
      </w:r>
      <w:proofErr w:type="spellStart"/>
      <w:r w:rsidRPr="00334F5A">
        <w:rPr>
          <w:rFonts w:ascii="Times New Roman" w:hAnsi="Times New Roman" w:cs="Times New Roman"/>
        </w:rPr>
        <w:t>vl</w:t>
      </w:r>
      <w:proofErr w:type="spellEnd"/>
      <w:r w:rsidRPr="00334F5A">
        <w:rPr>
          <w:rFonts w:ascii="Times New Roman" w:hAnsi="Times New Roman" w:cs="Times New Roman"/>
        </w:rPr>
        <w:t>. č. 4804/B</w:t>
      </w:r>
    </w:p>
    <w:p w14:paraId="0CF696B8" w14:textId="1703D6B2" w:rsidR="00935CAB" w:rsidRPr="00334F5A" w:rsidRDefault="00935CAB" w:rsidP="00861963">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v mene ktorého koná:</w:t>
      </w:r>
      <w:r w:rsidRPr="00334F5A">
        <w:rPr>
          <w:rFonts w:ascii="Times New Roman" w:hAnsi="Times New Roman" w:cs="Times New Roman"/>
        </w:rPr>
        <w:tab/>
      </w:r>
      <w:r w:rsidR="00861963">
        <w:rPr>
          <w:rFonts w:ascii="Times New Roman" w:hAnsi="Times New Roman" w:cs="Times New Roman"/>
        </w:rPr>
        <w:tab/>
      </w:r>
      <w:r w:rsidRPr="00334F5A">
        <w:rPr>
          <w:rFonts w:ascii="Times New Roman" w:hAnsi="Times New Roman" w:cs="Times New Roman"/>
        </w:rPr>
        <w:t xml:space="preserve">Mgr. </w:t>
      </w:r>
      <w:r w:rsidR="00FF2C20" w:rsidRPr="00334F5A">
        <w:rPr>
          <w:rFonts w:ascii="Times New Roman" w:hAnsi="Times New Roman" w:cs="Times New Roman"/>
        </w:rPr>
        <w:t>Lukáš Huňara</w:t>
      </w:r>
      <w:r w:rsidRPr="00334F5A">
        <w:rPr>
          <w:rFonts w:ascii="Times New Roman" w:hAnsi="Times New Roman" w:cs="Times New Roman"/>
        </w:rPr>
        <w:t xml:space="preserve">, generálny riaditeľ a predseda predstavenstva </w:t>
      </w:r>
    </w:p>
    <w:p w14:paraId="2FBFCFD7" w14:textId="74A4A199" w:rsidR="002354C7" w:rsidRPr="00334F5A" w:rsidRDefault="002354C7" w:rsidP="00861963">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t>PhDr. Ján Žovin, člen predstavenstva</w:t>
      </w:r>
    </w:p>
    <w:p w14:paraId="6B00DA45" w14:textId="2DEFE2D8" w:rsidR="00935CAB" w:rsidRPr="00334F5A" w:rsidRDefault="00935CAB" w:rsidP="00935CAB">
      <w:pPr>
        <w:tabs>
          <w:tab w:val="left" w:pos="0"/>
        </w:tabs>
        <w:spacing w:after="0" w:line="240" w:lineRule="auto"/>
        <w:ind w:right="568"/>
        <w:rPr>
          <w:rFonts w:ascii="Times New Roman" w:hAnsi="Times New Roman" w:cs="Times New Roman"/>
        </w:rPr>
      </w:pP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00FF2C20" w:rsidRPr="00334F5A">
        <w:rPr>
          <w:rFonts w:ascii="Times New Roman" w:hAnsi="Times New Roman" w:cs="Times New Roman"/>
        </w:rPr>
        <w:t>PhDr. Aurel Gonščák</w:t>
      </w:r>
      <w:r w:rsidRPr="00334F5A">
        <w:rPr>
          <w:rFonts w:ascii="Times New Roman" w:hAnsi="Times New Roman" w:cs="Times New Roman"/>
        </w:rPr>
        <w:t>, člen predstavenstva</w:t>
      </w:r>
      <w:r w:rsidR="007010D0" w:rsidRPr="00334F5A">
        <w:rPr>
          <w:rFonts w:ascii="Times New Roman" w:hAnsi="Times New Roman" w:cs="Times New Roman"/>
        </w:rPr>
        <w:tab/>
      </w:r>
      <w:r w:rsidR="007010D0"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r w:rsidR="00622DDC" w:rsidRPr="00334F5A">
        <w:rPr>
          <w:rFonts w:ascii="Times New Roman" w:hAnsi="Times New Roman" w:cs="Times New Roman"/>
        </w:rPr>
        <w:tab/>
      </w:r>
      <w:r w:rsidRPr="00334F5A">
        <w:rPr>
          <w:rFonts w:ascii="Times New Roman" w:hAnsi="Times New Roman" w:cs="Times New Roman"/>
        </w:rPr>
        <w:tab/>
      </w:r>
      <w:r w:rsidR="002354C7" w:rsidRPr="00334F5A">
        <w:rPr>
          <w:rFonts w:ascii="Times New Roman" w:hAnsi="Times New Roman" w:cs="Times New Roman"/>
        </w:rPr>
        <w:t>JU</w:t>
      </w:r>
      <w:r w:rsidRPr="00334F5A">
        <w:rPr>
          <w:rFonts w:ascii="Times New Roman" w:hAnsi="Times New Roman" w:cs="Times New Roman"/>
        </w:rPr>
        <w:t xml:space="preserve">Dr. </w:t>
      </w:r>
      <w:r w:rsidR="002354C7" w:rsidRPr="00334F5A">
        <w:rPr>
          <w:rFonts w:ascii="Times New Roman" w:hAnsi="Times New Roman" w:cs="Times New Roman"/>
        </w:rPr>
        <w:t>Martin Onufrák</w:t>
      </w:r>
      <w:r w:rsidRPr="00334F5A">
        <w:rPr>
          <w:rFonts w:ascii="Times New Roman" w:hAnsi="Times New Roman" w:cs="Times New Roman"/>
        </w:rPr>
        <w:t>, člen predstavenstva</w:t>
      </w:r>
    </w:p>
    <w:p w14:paraId="34246D4C" w14:textId="64004329" w:rsidR="00935CAB" w:rsidRPr="00334F5A" w:rsidRDefault="00935CAB" w:rsidP="009A0444">
      <w:pPr>
        <w:tabs>
          <w:tab w:val="left" w:pos="0"/>
        </w:tabs>
        <w:spacing w:after="0" w:line="240" w:lineRule="auto"/>
        <w:ind w:right="568"/>
        <w:rPr>
          <w:rFonts w:ascii="Times New Roman" w:hAnsi="Times New Roman" w:cs="Times New Roman"/>
        </w:rPr>
      </w:pPr>
      <w:r w:rsidRPr="00334F5A">
        <w:rPr>
          <w:rFonts w:ascii="Times New Roman" w:hAnsi="Times New Roman" w:cs="Times New Roman"/>
        </w:rPr>
        <w:t>IČO:</w:t>
      </w:r>
      <w:r w:rsidR="009A0444" w:rsidRPr="00334F5A">
        <w:rPr>
          <w:rFonts w:ascii="Times New Roman" w:hAnsi="Times New Roman" w:cs="Times New Roman"/>
        </w:rPr>
        <w:tab/>
      </w:r>
      <w:r w:rsidR="009A0444"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44</w:t>
      </w:r>
      <w:r w:rsidR="004644DB">
        <w:rPr>
          <w:rFonts w:ascii="Times New Roman" w:hAnsi="Times New Roman" w:cs="Times New Roman"/>
        </w:rPr>
        <w:t> </w:t>
      </w:r>
      <w:r w:rsidRPr="00334F5A">
        <w:rPr>
          <w:rFonts w:ascii="Times New Roman" w:hAnsi="Times New Roman" w:cs="Times New Roman"/>
        </w:rPr>
        <w:t>855</w:t>
      </w:r>
      <w:r w:rsidR="004644DB">
        <w:rPr>
          <w:rFonts w:ascii="Times New Roman" w:hAnsi="Times New Roman" w:cs="Times New Roman"/>
        </w:rPr>
        <w:t xml:space="preserve"> </w:t>
      </w:r>
      <w:r w:rsidRPr="00334F5A">
        <w:rPr>
          <w:rFonts w:ascii="Times New Roman" w:hAnsi="Times New Roman" w:cs="Times New Roman"/>
        </w:rPr>
        <w:t>206</w:t>
      </w:r>
    </w:p>
    <w:p w14:paraId="7481CC7B" w14:textId="759345B6"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 DPH:</w:t>
      </w:r>
      <w:r w:rsidRPr="00334F5A">
        <w:rPr>
          <w:rFonts w:ascii="Times New Roman" w:hAnsi="Times New Roman" w:cs="Times New Roman"/>
        </w:rPr>
        <w:tab/>
      </w:r>
      <w:r w:rsidRPr="00334F5A">
        <w:rPr>
          <w:rFonts w:ascii="Times New Roman" w:hAnsi="Times New Roman" w:cs="Times New Roman"/>
        </w:rPr>
        <w:tab/>
        <w:t>SK2022850203</w:t>
      </w:r>
    </w:p>
    <w:p w14:paraId="328E7CA7" w14:textId="2DE6494F"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DIČ:</w:t>
      </w:r>
      <w:r w:rsidRPr="00334F5A">
        <w:rPr>
          <w:rFonts w:ascii="Times New Roman" w:hAnsi="Times New Roman" w:cs="Times New Roman"/>
        </w:rPr>
        <w:tab/>
      </w:r>
      <w:r w:rsidRPr="00334F5A">
        <w:rPr>
          <w:rFonts w:ascii="Times New Roman" w:hAnsi="Times New Roman" w:cs="Times New Roman"/>
        </w:rPr>
        <w:tab/>
        <w:t>2022850203</w:t>
      </w:r>
    </w:p>
    <w:p w14:paraId="1F50D0C9" w14:textId="76972EA4"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bankové spojenie:</w:t>
      </w:r>
      <w:r w:rsidRPr="00334F5A">
        <w:rPr>
          <w:rFonts w:ascii="Times New Roman" w:hAnsi="Times New Roman" w:cs="Times New Roman"/>
        </w:rPr>
        <w:tab/>
      </w:r>
      <w:r w:rsidRPr="00334F5A">
        <w:rPr>
          <w:rFonts w:ascii="Times New Roman" w:hAnsi="Times New Roman" w:cs="Times New Roman"/>
        </w:rPr>
        <w:tab/>
      </w:r>
      <w:r w:rsidR="002354C7" w:rsidRPr="00334F5A">
        <w:rPr>
          <w:rFonts w:ascii="Times New Roman" w:hAnsi="Times New Roman" w:cs="Times New Roman"/>
        </w:rPr>
        <w:t>Slovenská sporiteľňa a.s.</w:t>
      </w:r>
    </w:p>
    <w:p w14:paraId="48332D66" w14:textId="17BC6A70" w:rsidR="00935CAB"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IBAN</w:t>
      </w:r>
      <w:r w:rsidRPr="00334F5A">
        <w:rPr>
          <w:rFonts w:ascii="Times New Roman" w:hAnsi="Times New Roman" w:cs="Times New Roman"/>
        </w:rPr>
        <w:tab/>
      </w:r>
      <w:r w:rsidRPr="00334F5A">
        <w:rPr>
          <w:rFonts w:ascii="Times New Roman" w:hAnsi="Times New Roman" w:cs="Times New Roman"/>
        </w:rPr>
        <w:tab/>
        <w:t>SK</w:t>
      </w:r>
      <w:r w:rsidR="002354C7" w:rsidRPr="00334F5A">
        <w:rPr>
          <w:rFonts w:ascii="Times New Roman" w:hAnsi="Times New Roman" w:cs="Times New Roman"/>
        </w:rPr>
        <w:t>27 0900 0000 0051 7080 1700</w:t>
      </w:r>
    </w:p>
    <w:p w14:paraId="11C217BD" w14:textId="5E2B284E" w:rsidR="00935CAB" w:rsidRDefault="00935CAB" w:rsidP="00935CAB">
      <w:pPr>
        <w:tabs>
          <w:tab w:val="left" w:pos="360"/>
          <w:tab w:val="left" w:pos="540"/>
          <w:tab w:val="left" w:pos="2340"/>
        </w:tabs>
        <w:spacing w:after="0" w:line="240" w:lineRule="auto"/>
        <w:ind w:right="568"/>
        <w:rPr>
          <w:rFonts w:ascii="Times New Roman" w:hAnsi="Times New Roman" w:cs="Times New Roman"/>
        </w:rPr>
      </w:pPr>
      <w:r w:rsidRPr="00334F5A">
        <w:rPr>
          <w:rFonts w:ascii="Times New Roman" w:hAnsi="Times New Roman" w:cs="Times New Roman"/>
        </w:rPr>
        <w:t>(ďale</w:t>
      </w:r>
      <w:r w:rsidR="00E91F63">
        <w:rPr>
          <w:rFonts w:ascii="Times New Roman" w:hAnsi="Times New Roman" w:cs="Times New Roman"/>
        </w:rPr>
        <w:t>j</w:t>
      </w:r>
      <w:r w:rsidRPr="00334F5A">
        <w:rPr>
          <w:rFonts w:ascii="Times New Roman" w:hAnsi="Times New Roman" w:cs="Times New Roman"/>
        </w:rPr>
        <w:t xml:space="preserve"> len </w:t>
      </w:r>
      <w:r w:rsidRPr="00334F5A">
        <w:rPr>
          <w:rFonts w:ascii="Times New Roman" w:hAnsi="Times New Roman" w:cs="Times New Roman"/>
          <w:b/>
        </w:rPr>
        <w:t>„</w:t>
      </w:r>
      <w:r w:rsidR="00E91F63">
        <w:rPr>
          <w:rFonts w:ascii="Times New Roman" w:hAnsi="Times New Roman" w:cs="Times New Roman"/>
          <w:b/>
        </w:rPr>
        <w:t>K</w:t>
      </w:r>
      <w:r w:rsidRPr="00334F5A">
        <w:rPr>
          <w:rFonts w:ascii="Times New Roman" w:hAnsi="Times New Roman" w:cs="Times New Roman"/>
          <w:b/>
        </w:rPr>
        <w:t>upujúci“</w:t>
      </w:r>
      <w:r w:rsidRPr="00334F5A">
        <w:rPr>
          <w:rFonts w:ascii="Times New Roman" w:hAnsi="Times New Roman" w:cs="Times New Roman"/>
        </w:rPr>
        <w:t>)</w:t>
      </w:r>
    </w:p>
    <w:p w14:paraId="38B62103" w14:textId="77777777" w:rsidR="004644DB" w:rsidRPr="00334F5A"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91D70A1" w:rsidR="00935CAB" w:rsidRDefault="00935CAB" w:rsidP="00935CAB">
      <w:pPr>
        <w:spacing w:after="0" w:line="240" w:lineRule="auto"/>
        <w:rPr>
          <w:rFonts w:ascii="Times New Roman" w:hAnsi="Times New Roman" w:cs="Times New Roman"/>
        </w:rPr>
      </w:pPr>
      <w:r w:rsidRPr="00334F5A">
        <w:rPr>
          <w:rFonts w:ascii="Times New Roman" w:hAnsi="Times New Roman" w:cs="Times New Roman"/>
        </w:rPr>
        <w:t xml:space="preserve"> a </w:t>
      </w:r>
    </w:p>
    <w:p w14:paraId="7976D08A" w14:textId="77777777" w:rsidR="004644DB" w:rsidRDefault="004644DB" w:rsidP="00935CAB">
      <w:pPr>
        <w:spacing w:after="0" w:line="240" w:lineRule="auto"/>
        <w:rPr>
          <w:rFonts w:ascii="Times New Roman" w:hAnsi="Times New Roman" w:cs="Times New Roman"/>
        </w:rPr>
      </w:pPr>
    </w:p>
    <w:p w14:paraId="142940B3" w14:textId="08BE573F" w:rsidR="00935CAB" w:rsidRPr="00334F5A" w:rsidRDefault="00935CAB" w:rsidP="00935CAB">
      <w:pPr>
        <w:spacing w:after="0" w:line="240" w:lineRule="auto"/>
        <w:rPr>
          <w:rFonts w:ascii="Times New Roman" w:hAnsi="Times New Roman" w:cs="Times New Roman"/>
        </w:rPr>
      </w:pPr>
      <w:r w:rsidRPr="00334F5A">
        <w:rPr>
          <w:rFonts w:ascii="Times New Roman" w:hAnsi="Times New Roman" w:cs="Times New Roman"/>
          <w:b/>
        </w:rPr>
        <w:t xml:space="preserve">Predávajúci:  </w:t>
      </w:r>
    </w:p>
    <w:p w14:paraId="0DA3C6BB"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sídlo:</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5F0BB425"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zapísaný:</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5F0AE2D4"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v mene ktorého koná:</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 </w:t>
      </w:r>
    </w:p>
    <w:p w14:paraId="3FACD4BA"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IČO:</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6469CB1F"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IČ DPH:</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49A23F26"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DIČ:</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705D7B4E"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bankové spojenie:</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4D504BC2"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číslo účtu:</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1C772506" w14:textId="77777777" w:rsidR="00935CAB" w:rsidRPr="00334F5A" w:rsidRDefault="00935CAB" w:rsidP="00935CAB">
      <w:pPr>
        <w:tabs>
          <w:tab w:val="left" w:pos="2160"/>
        </w:tabs>
        <w:spacing w:after="0" w:line="240" w:lineRule="auto"/>
        <w:ind w:right="568"/>
        <w:rPr>
          <w:rFonts w:ascii="Times New Roman" w:hAnsi="Times New Roman" w:cs="Times New Roman"/>
        </w:rPr>
      </w:pPr>
      <w:r w:rsidRPr="00334F5A">
        <w:rPr>
          <w:rFonts w:ascii="Times New Roman" w:hAnsi="Times New Roman" w:cs="Times New Roman"/>
        </w:rPr>
        <w:t>E-mail:</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r>
    </w:p>
    <w:p w14:paraId="21D41EF7" w14:textId="77777777" w:rsidR="00935CAB" w:rsidRPr="00334F5A" w:rsidRDefault="00935CAB" w:rsidP="00935CAB">
      <w:pPr>
        <w:tabs>
          <w:tab w:val="left" w:pos="2160"/>
        </w:tabs>
        <w:spacing w:after="0" w:line="240" w:lineRule="auto"/>
        <w:ind w:right="568"/>
        <w:rPr>
          <w:rFonts w:ascii="Times New Roman" w:hAnsi="Times New Roman" w:cs="Times New Roman"/>
          <w:b/>
          <w:lang w:eastAsia="ar-SA"/>
        </w:rPr>
      </w:pPr>
      <w:r w:rsidRPr="00334F5A">
        <w:rPr>
          <w:rFonts w:ascii="Times New Roman" w:hAnsi="Times New Roman" w:cs="Times New Roman"/>
        </w:rPr>
        <w:t>Tel. kontakt:</w:t>
      </w:r>
      <w:r w:rsidRPr="00334F5A">
        <w:rPr>
          <w:rFonts w:ascii="Times New Roman" w:hAnsi="Times New Roman" w:cs="Times New Roman"/>
        </w:rPr>
        <w:tab/>
      </w:r>
      <w:r w:rsidRPr="00334F5A">
        <w:rPr>
          <w:rFonts w:ascii="Times New Roman" w:hAnsi="Times New Roman" w:cs="Times New Roman"/>
        </w:rPr>
        <w:tab/>
      </w:r>
      <w:r w:rsidRPr="00334F5A">
        <w:rPr>
          <w:rFonts w:ascii="Times New Roman" w:hAnsi="Times New Roman" w:cs="Times New Roman"/>
        </w:rPr>
        <w:tab/>
        <w:t xml:space="preserve"> </w:t>
      </w:r>
    </w:p>
    <w:p w14:paraId="69110B26" w14:textId="0A72AA35" w:rsidR="00935CAB" w:rsidRDefault="00935CAB" w:rsidP="00935CAB">
      <w:pPr>
        <w:tabs>
          <w:tab w:val="left" w:pos="567"/>
          <w:tab w:val="left" w:pos="2552"/>
        </w:tabs>
        <w:spacing w:after="0" w:line="240" w:lineRule="auto"/>
        <w:rPr>
          <w:rFonts w:ascii="Times New Roman" w:hAnsi="Times New Roman" w:cs="Times New Roman"/>
        </w:rPr>
      </w:pPr>
      <w:r w:rsidRPr="00334F5A">
        <w:rPr>
          <w:rFonts w:ascii="Times New Roman" w:hAnsi="Times New Roman" w:cs="Times New Roman"/>
        </w:rPr>
        <w:t xml:space="preserve">(ďalej len </w:t>
      </w:r>
      <w:r w:rsidRPr="00334F5A">
        <w:rPr>
          <w:rFonts w:ascii="Times New Roman" w:hAnsi="Times New Roman" w:cs="Times New Roman"/>
          <w:b/>
        </w:rPr>
        <w:t>„</w:t>
      </w:r>
      <w:r w:rsidR="00E91F63">
        <w:rPr>
          <w:rFonts w:ascii="Times New Roman" w:hAnsi="Times New Roman" w:cs="Times New Roman"/>
          <w:b/>
        </w:rPr>
        <w:t>P</w:t>
      </w:r>
      <w:r w:rsidRPr="00334F5A">
        <w:rPr>
          <w:rFonts w:ascii="Times New Roman" w:hAnsi="Times New Roman" w:cs="Times New Roman"/>
          <w:b/>
        </w:rPr>
        <w:t>redávajúci“</w:t>
      </w:r>
      <w:r w:rsidRPr="00334F5A">
        <w:rPr>
          <w:rFonts w:ascii="Times New Roman" w:hAnsi="Times New Roman" w:cs="Times New Roman"/>
        </w:rPr>
        <w:t>)</w:t>
      </w:r>
    </w:p>
    <w:p w14:paraId="5CB3006D" w14:textId="5DDD56A8" w:rsidR="007428DD" w:rsidRPr="00334F5A" w:rsidRDefault="007428DD" w:rsidP="00935CAB">
      <w:pPr>
        <w:tabs>
          <w:tab w:val="left" w:pos="567"/>
          <w:tab w:val="left" w:pos="2552"/>
        </w:tabs>
        <w:spacing w:after="0" w:line="240" w:lineRule="auto"/>
        <w:rPr>
          <w:rFonts w:ascii="Times New Roman" w:hAnsi="Times New Roman" w:cs="Times New Roman"/>
          <w:b/>
          <w:bCs/>
        </w:rPr>
      </w:pPr>
      <w:r>
        <w:rPr>
          <w:rFonts w:ascii="Times New Roman" w:hAnsi="Times New Roman" w:cs="Times New Roman"/>
        </w:rPr>
        <w:t>(Kupujúci a Predávajúci ďalej spolu aj ako „</w:t>
      </w:r>
      <w:r w:rsidRPr="007428DD">
        <w:rPr>
          <w:rFonts w:ascii="Times New Roman" w:hAnsi="Times New Roman" w:cs="Times New Roman"/>
          <w:b/>
          <w:bCs/>
        </w:rPr>
        <w:t>zmluvné strany</w:t>
      </w:r>
      <w:r>
        <w:rPr>
          <w:rFonts w:ascii="Times New Roman" w:hAnsi="Times New Roman" w:cs="Times New Roman"/>
        </w:rPr>
        <w:t>“ alebo samostatne ako „</w:t>
      </w:r>
      <w:r w:rsidRPr="007428DD">
        <w:rPr>
          <w:rFonts w:ascii="Times New Roman" w:hAnsi="Times New Roman" w:cs="Times New Roman"/>
          <w:b/>
          <w:bCs/>
        </w:rPr>
        <w:t>zmluvná strana</w:t>
      </w:r>
      <w:r>
        <w:rPr>
          <w:rFonts w:ascii="Times New Roman" w:hAnsi="Times New Roman" w:cs="Times New Roman"/>
        </w:rPr>
        <w:t>“)</w:t>
      </w:r>
    </w:p>
    <w:p w14:paraId="7BFE96D9" w14:textId="5AF3A12B" w:rsidR="00D64E3C" w:rsidRDefault="00D64E3C">
      <w:pPr>
        <w:spacing w:line="259" w:lineRule="auto"/>
        <w:rPr>
          <w:rFonts w:ascii="Times New Roman" w:hAnsi="Times New Roman" w:cs="Times New Roman"/>
          <w:b/>
        </w:rPr>
      </w:pPr>
      <w:r>
        <w:rPr>
          <w:rFonts w:ascii="Times New Roman" w:hAnsi="Times New Roman" w:cs="Times New Roman"/>
          <w:b/>
        </w:rPr>
        <w:br w:type="page"/>
      </w:r>
    </w:p>
    <w:p w14:paraId="70EE062E" w14:textId="2C0D5430" w:rsidR="00935CAB" w:rsidRPr="00334F5A" w:rsidRDefault="00935CAB" w:rsidP="00E91F63">
      <w:pPr>
        <w:spacing w:after="0" w:line="240" w:lineRule="auto"/>
        <w:jc w:val="center"/>
        <w:rPr>
          <w:rFonts w:ascii="Times New Roman" w:hAnsi="Times New Roman" w:cs="Times New Roman"/>
        </w:rPr>
      </w:pPr>
      <w:r w:rsidRPr="00334F5A">
        <w:rPr>
          <w:rFonts w:ascii="Times New Roman" w:hAnsi="Times New Roman" w:cs="Times New Roman"/>
          <w:b/>
        </w:rPr>
        <w:lastRenderedPageBreak/>
        <w:t>Článok I</w:t>
      </w:r>
      <w:r w:rsidR="00E91F63">
        <w:rPr>
          <w:rFonts w:ascii="Times New Roman" w:hAnsi="Times New Roman" w:cs="Times New Roman"/>
          <w:b/>
        </w:rPr>
        <w:t>I</w:t>
      </w:r>
      <w:r w:rsidRPr="00334F5A">
        <w:rPr>
          <w:rFonts w:ascii="Times New Roman" w:hAnsi="Times New Roman" w:cs="Times New Roman"/>
          <w:b/>
        </w:rPr>
        <w:t>.</w:t>
      </w:r>
    </w:p>
    <w:p w14:paraId="766FFC95" w14:textId="77777777" w:rsidR="00935CAB" w:rsidRDefault="00935CAB" w:rsidP="00935CAB">
      <w:pPr>
        <w:spacing w:after="0" w:line="240" w:lineRule="auto"/>
        <w:jc w:val="center"/>
        <w:rPr>
          <w:rFonts w:ascii="Times New Roman" w:hAnsi="Times New Roman" w:cs="Times New Roman"/>
          <w:b/>
          <w:bCs/>
        </w:rPr>
      </w:pPr>
      <w:r w:rsidRPr="00334F5A">
        <w:rPr>
          <w:rFonts w:ascii="Times New Roman" w:hAnsi="Times New Roman" w:cs="Times New Roman"/>
          <w:b/>
          <w:bCs/>
        </w:rPr>
        <w:t xml:space="preserve">Úvodné ustanovenia </w:t>
      </w:r>
    </w:p>
    <w:p w14:paraId="4139D34B" w14:textId="77777777" w:rsidR="00935CAB" w:rsidRPr="00334F5A" w:rsidRDefault="00935CAB" w:rsidP="00861963">
      <w:pPr>
        <w:numPr>
          <w:ilvl w:val="0"/>
          <w:numId w:val="7"/>
        </w:numPr>
        <w:spacing w:after="0" w:line="240" w:lineRule="auto"/>
        <w:ind w:left="426" w:hanging="426"/>
        <w:jc w:val="both"/>
        <w:rPr>
          <w:rFonts w:ascii="Times New Roman" w:hAnsi="Times New Roman"/>
          <w:bCs/>
        </w:rPr>
      </w:pPr>
      <w:r w:rsidRPr="00334F5A">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Pr="00E91F63" w:rsidRDefault="00935CAB" w:rsidP="00861963">
      <w:pPr>
        <w:numPr>
          <w:ilvl w:val="0"/>
          <w:numId w:val="7"/>
        </w:numPr>
        <w:spacing w:after="0" w:line="240" w:lineRule="auto"/>
        <w:ind w:left="426" w:hanging="426"/>
        <w:jc w:val="both"/>
        <w:rPr>
          <w:rFonts w:ascii="Times New Roman" w:hAnsi="Times New Roman" w:cs="Times New Roman"/>
        </w:rPr>
      </w:pPr>
      <w:r w:rsidRPr="00E91F63">
        <w:rPr>
          <w:rFonts w:ascii="Times New Roman" w:hAnsi="Times New Roman" w:cs="Times New Roman"/>
        </w:rPr>
        <w:t xml:space="preserve">V súvislosti s potrebami </w:t>
      </w:r>
      <w:r w:rsidR="00E91F63">
        <w:rPr>
          <w:rFonts w:ascii="Times New Roman" w:hAnsi="Times New Roman" w:cs="Times New Roman"/>
        </w:rPr>
        <w:t>K</w:t>
      </w:r>
      <w:r w:rsidRPr="00E91F63">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58F09517" w14:textId="77777777" w:rsidR="00935CAB" w:rsidRPr="00334F5A" w:rsidRDefault="00935CAB" w:rsidP="00935CAB">
      <w:pPr>
        <w:spacing w:after="0" w:line="240" w:lineRule="auto"/>
        <w:ind w:left="1025"/>
        <w:jc w:val="both"/>
        <w:rPr>
          <w:rFonts w:ascii="Times New Roman" w:hAnsi="Times New Roman" w:cs="Times New Roman"/>
        </w:rPr>
      </w:pPr>
    </w:p>
    <w:p w14:paraId="20946D59" w14:textId="7BAAC01B"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Článok II</w:t>
      </w:r>
      <w:r w:rsidR="007428DD">
        <w:rPr>
          <w:rFonts w:ascii="Times New Roman" w:hAnsi="Times New Roman" w:cs="Times New Roman"/>
          <w:b/>
        </w:rPr>
        <w:t>I</w:t>
      </w:r>
      <w:r w:rsidRPr="00334F5A">
        <w:rPr>
          <w:rFonts w:ascii="Times New Roman" w:hAnsi="Times New Roman" w:cs="Times New Roman"/>
          <w:b/>
        </w:rPr>
        <w:t>.</w:t>
      </w:r>
    </w:p>
    <w:p w14:paraId="7933A893" w14:textId="77777777" w:rsidR="00935CAB" w:rsidRDefault="00935CAB" w:rsidP="00935CAB">
      <w:pPr>
        <w:spacing w:after="0" w:line="240" w:lineRule="auto"/>
        <w:ind w:left="567" w:right="7" w:hanging="567"/>
        <w:jc w:val="center"/>
        <w:rPr>
          <w:rFonts w:ascii="Times New Roman" w:hAnsi="Times New Roman" w:cs="Times New Roman"/>
          <w:b/>
        </w:rPr>
      </w:pPr>
      <w:r w:rsidRPr="00334F5A">
        <w:rPr>
          <w:rFonts w:ascii="Times New Roman" w:hAnsi="Times New Roman" w:cs="Times New Roman"/>
          <w:b/>
        </w:rPr>
        <w:t>Predmet zmluvy</w:t>
      </w:r>
    </w:p>
    <w:p w14:paraId="4DD706EA" w14:textId="1BE6D7D5" w:rsidR="00935CAB" w:rsidRDefault="00E91F63" w:rsidP="00861963">
      <w:pPr>
        <w:numPr>
          <w:ilvl w:val="0"/>
          <w:numId w:val="19"/>
        </w:numPr>
        <w:spacing w:after="0" w:line="240" w:lineRule="auto"/>
        <w:ind w:left="426" w:hanging="426"/>
        <w:jc w:val="both"/>
        <w:rPr>
          <w:rFonts w:ascii="Times New Roman" w:hAnsi="Times New Roman" w:cs="Times New Roman"/>
        </w:rPr>
      </w:pPr>
      <w:r>
        <w:rPr>
          <w:rFonts w:ascii="Times New Roman" w:hAnsi="Times New Roman" w:cs="Times New Roman"/>
        </w:rPr>
        <w:t>Predmetom tejto zmluvy je prevod vlastníckeho práva k </w:t>
      </w:r>
      <w:r w:rsidR="00B330C4">
        <w:rPr>
          <w:rFonts w:ascii="Times New Roman" w:hAnsi="Times New Roman" w:cs="Times New Roman"/>
        </w:rPr>
        <w:t>automobil</w:t>
      </w:r>
      <w:r w:rsidR="002B422C">
        <w:rPr>
          <w:rFonts w:ascii="Times New Roman" w:hAnsi="Times New Roman" w:cs="Times New Roman"/>
        </w:rPr>
        <w:t>u</w:t>
      </w:r>
      <w:r w:rsidR="00B330C4">
        <w:rPr>
          <w:rFonts w:ascii="Times New Roman" w:hAnsi="Times New Roman" w:cs="Times New Roman"/>
        </w:rPr>
        <w:t xml:space="preserve"> špecifikovan</w:t>
      </w:r>
      <w:r w:rsidR="002B422C">
        <w:rPr>
          <w:rFonts w:ascii="Times New Roman" w:hAnsi="Times New Roman" w:cs="Times New Roman"/>
        </w:rPr>
        <w:t>é</w:t>
      </w:r>
      <w:r w:rsidR="00DC7670">
        <w:rPr>
          <w:rFonts w:ascii="Times New Roman" w:hAnsi="Times New Roman" w:cs="Times New Roman"/>
        </w:rPr>
        <w:t>mu</w:t>
      </w:r>
      <w:r w:rsidR="00B330C4">
        <w:rPr>
          <w:rFonts w:ascii="Times New Roman" w:hAnsi="Times New Roman" w:cs="Times New Roman"/>
        </w:rPr>
        <w:t xml:space="preserve"> v bode 2 tohto článku tejto zmluvy</w:t>
      </w:r>
      <w:r w:rsidR="002E2FE3">
        <w:rPr>
          <w:rFonts w:ascii="Times New Roman" w:hAnsi="Times New Roman" w:cs="Times New Roman"/>
        </w:rPr>
        <w:t xml:space="preserve"> (v texte ako „</w:t>
      </w:r>
      <w:r w:rsidR="002E2FE3" w:rsidRPr="00E91F63">
        <w:rPr>
          <w:rFonts w:ascii="Times New Roman" w:hAnsi="Times New Roman" w:cs="Times New Roman"/>
          <w:b/>
          <w:bCs/>
        </w:rPr>
        <w:t>Predmet prevodu</w:t>
      </w:r>
      <w:r w:rsidR="002E2FE3">
        <w:rPr>
          <w:rFonts w:ascii="Times New Roman" w:hAnsi="Times New Roman" w:cs="Times New Roman"/>
        </w:rPr>
        <w:t>“)</w:t>
      </w:r>
      <w:r>
        <w:rPr>
          <w:rFonts w:ascii="Times New Roman" w:hAnsi="Times New Roman" w:cs="Times New Roman"/>
        </w:rPr>
        <w:t xml:space="preserve"> z Predávajúceho na Kupujúceho. </w:t>
      </w:r>
      <w:r w:rsidR="00935CAB" w:rsidRPr="00334F5A">
        <w:rPr>
          <w:rFonts w:ascii="Times New Roman" w:hAnsi="Times New Roman" w:cs="Times New Roman"/>
        </w:rPr>
        <w:t xml:space="preserve">Predávajúci sa zaväzuje </w:t>
      </w:r>
      <w:r>
        <w:rPr>
          <w:rFonts w:ascii="Times New Roman" w:hAnsi="Times New Roman" w:cs="Times New Roman"/>
        </w:rPr>
        <w:t> </w:t>
      </w:r>
      <w:r w:rsidR="00935CAB" w:rsidRPr="00334F5A">
        <w:rPr>
          <w:rFonts w:ascii="Times New Roman" w:hAnsi="Times New Roman" w:cs="Times New Roman"/>
        </w:rPr>
        <w:t>dodať</w:t>
      </w:r>
      <w:r>
        <w:rPr>
          <w:rFonts w:ascii="Times New Roman" w:hAnsi="Times New Roman" w:cs="Times New Roman"/>
        </w:rPr>
        <w:t xml:space="preserve"> Kupujúcemu</w:t>
      </w:r>
      <w:r w:rsidR="002E2FE3">
        <w:rPr>
          <w:rFonts w:ascii="Times New Roman" w:hAnsi="Times New Roman" w:cs="Times New Roman"/>
        </w:rPr>
        <w:t xml:space="preserve"> Predmet prevodu</w:t>
      </w:r>
      <w:r>
        <w:rPr>
          <w:rFonts w:ascii="Times New Roman" w:hAnsi="Times New Roman" w:cs="Times New Roman"/>
        </w:rPr>
        <w:t xml:space="preserve">  a previesť na Kupujúceho vlastníckeho právo k Predmetu prevodu </w:t>
      </w:r>
      <w:r w:rsidR="00935CAB" w:rsidRPr="00334F5A">
        <w:rPr>
          <w:rFonts w:ascii="Times New Roman" w:hAnsi="Times New Roman" w:cs="Times New Roman"/>
        </w:rPr>
        <w:t xml:space="preserve">a </w:t>
      </w:r>
      <w:r w:rsidR="00B133B8">
        <w:rPr>
          <w:rFonts w:ascii="Times New Roman" w:hAnsi="Times New Roman" w:cs="Times New Roman"/>
        </w:rPr>
        <w:t>K</w:t>
      </w:r>
      <w:r w:rsidR="00935CAB" w:rsidRPr="00334F5A">
        <w:rPr>
          <w:rFonts w:ascii="Times New Roman" w:hAnsi="Times New Roman" w:cs="Times New Roman"/>
        </w:rPr>
        <w:t xml:space="preserve">upujúci sa zaväzuje </w:t>
      </w:r>
      <w:r>
        <w:rPr>
          <w:rFonts w:ascii="Times New Roman" w:hAnsi="Times New Roman" w:cs="Times New Roman"/>
        </w:rPr>
        <w:t xml:space="preserve">Predmet prevodu </w:t>
      </w:r>
      <w:r w:rsidR="00935CAB" w:rsidRPr="00334F5A">
        <w:rPr>
          <w:rFonts w:ascii="Times New Roman" w:hAnsi="Times New Roman" w:cs="Times New Roman"/>
        </w:rPr>
        <w:t xml:space="preserve">prevziať a zaplatiť </w:t>
      </w:r>
      <w:r>
        <w:rPr>
          <w:rFonts w:ascii="Times New Roman" w:hAnsi="Times New Roman" w:cs="Times New Roman"/>
        </w:rPr>
        <w:t>zaň K</w:t>
      </w:r>
      <w:r w:rsidR="00935CAB" w:rsidRPr="00334F5A">
        <w:rPr>
          <w:rFonts w:ascii="Times New Roman" w:hAnsi="Times New Roman" w:cs="Times New Roman"/>
        </w:rPr>
        <w:t>úpnu cenu</w:t>
      </w:r>
      <w:r>
        <w:rPr>
          <w:rFonts w:ascii="Times New Roman" w:hAnsi="Times New Roman" w:cs="Times New Roman"/>
        </w:rPr>
        <w:t xml:space="preserve">, a to </w:t>
      </w:r>
      <w:r w:rsidR="00935CAB" w:rsidRPr="00334F5A">
        <w:rPr>
          <w:rFonts w:ascii="Times New Roman" w:hAnsi="Times New Roman" w:cs="Times New Roman"/>
        </w:rPr>
        <w:t xml:space="preserve">za podmienok </w:t>
      </w:r>
      <w:r>
        <w:rPr>
          <w:rFonts w:ascii="Times New Roman" w:hAnsi="Times New Roman" w:cs="Times New Roman"/>
        </w:rPr>
        <w:t xml:space="preserve">dohodnutých </w:t>
      </w:r>
      <w:r w:rsidR="00935CAB" w:rsidRPr="00334F5A">
        <w:rPr>
          <w:rFonts w:ascii="Times New Roman" w:hAnsi="Times New Roman" w:cs="Times New Roman"/>
        </w:rPr>
        <w:t>v tejto zmluve</w:t>
      </w:r>
      <w:r>
        <w:rPr>
          <w:rFonts w:ascii="Times New Roman" w:hAnsi="Times New Roman" w:cs="Times New Roman"/>
        </w:rPr>
        <w:t xml:space="preserve">. </w:t>
      </w:r>
      <w:r w:rsidR="00935CAB" w:rsidRPr="00334F5A">
        <w:rPr>
          <w:rFonts w:ascii="Times New Roman" w:hAnsi="Times New Roman" w:cs="Times New Roman"/>
        </w:rPr>
        <w:t xml:space="preserve"> </w:t>
      </w:r>
    </w:p>
    <w:p w14:paraId="7D15110D" w14:textId="7DC3F15F" w:rsidR="00E91F63" w:rsidRPr="00E91F63" w:rsidRDefault="00E91F63" w:rsidP="00861963">
      <w:pPr>
        <w:numPr>
          <w:ilvl w:val="0"/>
          <w:numId w:val="19"/>
        </w:numPr>
        <w:spacing w:after="0" w:line="240" w:lineRule="auto"/>
        <w:ind w:left="426" w:hanging="426"/>
        <w:jc w:val="both"/>
        <w:rPr>
          <w:rFonts w:ascii="Times New Roman" w:hAnsi="Times New Roman" w:cs="Times New Roman"/>
          <w:bCs/>
        </w:rPr>
      </w:pPr>
      <w:r w:rsidRPr="00E91F63">
        <w:rPr>
          <w:rFonts w:ascii="Times New Roman" w:hAnsi="Times New Roman" w:cs="Times New Roman"/>
          <w:bCs/>
        </w:rPr>
        <w:t>Predmetom prevodu sú:</w:t>
      </w:r>
    </w:p>
    <w:tbl>
      <w:tblPr>
        <w:tblStyle w:val="Mriekatabuky"/>
        <w:tblW w:w="9351" w:type="dxa"/>
        <w:tblInd w:w="567" w:type="dxa"/>
        <w:tblLook w:val="04A0" w:firstRow="1" w:lastRow="0" w:firstColumn="1" w:lastColumn="0" w:noHBand="0" w:noVBand="1"/>
      </w:tblPr>
      <w:tblGrid>
        <w:gridCol w:w="4673"/>
        <w:gridCol w:w="992"/>
        <w:gridCol w:w="1134"/>
        <w:gridCol w:w="1418"/>
        <w:gridCol w:w="1134"/>
      </w:tblGrid>
      <w:tr w:rsidR="00861963" w:rsidRPr="00334F5A" w14:paraId="0B92A1AC" w14:textId="08395B40" w:rsidTr="00861963">
        <w:tc>
          <w:tcPr>
            <w:tcW w:w="4673" w:type="dxa"/>
            <w:vMerge w:val="restart"/>
          </w:tcPr>
          <w:p w14:paraId="4D310E0F" w14:textId="2D8D5D67" w:rsidR="00861963" w:rsidRPr="00334F5A" w:rsidRDefault="00861963" w:rsidP="0023285A">
            <w:pPr>
              <w:rPr>
                <w:rFonts w:ascii="Times New Roman" w:hAnsi="Times New Roman" w:cs="Times New Roman"/>
                <w:b/>
              </w:rPr>
            </w:pPr>
            <w:r w:rsidRPr="00334F5A">
              <w:rPr>
                <w:rFonts w:ascii="Times New Roman" w:hAnsi="Times New Roman" w:cs="Times New Roman"/>
                <w:b/>
              </w:rPr>
              <w:t>Názov vozidla</w:t>
            </w:r>
          </w:p>
        </w:tc>
        <w:tc>
          <w:tcPr>
            <w:tcW w:w="992" w:type="dxa"/>
            <w:vMerge w:val="restart"/>
          </w:tcPr>
          <w:p w14:paraId="6DF52120" w14:textId="77777777" w:rsidR="00861963" w:rsidRPr="00334F5A" w:rsidRDefault="00861963" w:rsidP="00723B7E">
            <w:pPr>
              <w:rPr>
                <w:rFonts w:ascii="Times New Roman" w:hAnsi="Times New Roman" w:cs="Times New Roman"/>
                <w:b/>
              </w:rPr>
            </w:pPr>
            <w:r w:rsidRPr="00334F5A">
              <w:rPr>
                <w:rFonts w:ascii="Times New Roman" w:hAnsi="Times New Roman" w:cs="Times New Roman"/>
                <w:b/>
              </w:rPr>
              <w:t>Počet ks</w:t>
            </w:r>
          </w:p>
        </w:tc>
        <w:tc>
          <w:tcPr>
            <w:tcW w:w="3686" w:type="dxa"/>
            <w:gridSpan w:val="3"/>
            <w:vAlign w:val="center"/>
          </w:tcPr>
          <w:p w14:paraId="1B6E669E" w14:textId="6BCA91FD" w:rsidR="00861963" w:rsidRPr="00334F5A" w:rsidRDefault="00861963" w:rsidP="00861963">
            <w:pPr>
              <w:jc w:val="center"/>
              <w:rPr>
                <w:rFonts w:ascii="Times New Roman" w:hAnsi="Times New Roman" w:cs="Times New Roman"/>
                <w:b/>
              </w:rPr>
            </w:pPr>
            <w:r>
              <w:rPr>
                <w:rFonts w:ascii="Times New Roman" w:hAnsi="Times New Roman" w:cs="Times New Roman"/>
                <w:b/>
              </w:rPr>
              <w:t>Cena v Euro</w:t>
            </w:r>
          </w:p>
        </w:tc>
      </w:tr>
      <w:tr w:rsidR="00861963" w:rsidRPr="00334F5A" w14:paraId="7679DD2F" w14:textId="77777777" w:rsidTr="00861963">
        <w:tc>
          <w:tcPr>
            <w:tcW w:w="4673" w:type="dxa"/>
            <w:vMerge/>
          </w:tcPr>
          <w:p w14:paraId="55199F4A" w14:textId="77777777" w:rsidR="00861963" w:rsidRPr="00334F5A" w:rsidRDefault="00861963" w:rsidP="0023285A">
            <w:pPr>
              <w:rPr>
                <w:rFonts w:ascii="Times New Roman" w:hAnsi="Times New Roman" w:cs="Times New Roman"/>
                <w:b/>
              </w:rPr>
            </w:pPr>
          </w:p>
        </w:tc>
        <w:tc>
          <w:tcPr>
            <w:tcW w:w="992" w:type="dxa"/>
            <w:vMerge/>
          </w:tcPr>
          <w:p w14:paraId="5300B12C" w14:textId="77777777" w:rsidR="00861963" w:rsidRPr="00334F5A" w:rsidRDefault="00861963" w:rsidP="00723B7E">
            <w:pPr>
              <w:rPr>
                <w:rFonts w:ascii="Times New Roman" w:hAnsi="Times New Roman" w:cs="Times New Roman"/>
                <w:b/>
              </w:rPr>
            </w:pPr>
          </w:p>
        </w:tc>
        <w:tc>
          <w:tcPr>
            <w:tcW w:w="1134" w:type="dxa"/>
          </w:tcPr>
          <w:p w14:paraId="5C99D646" w14:textId="4FCF5C8E" w:rsidR="00861963" w:rsidRPr="00334F5A" w:rsidRDefault="00861963" w:rsidP="00723B7E">
            <w:pPr>
              <w:rPr>
                <w:rFonts w:ascii="Times New Roman" w:hAnsi="Times New Roman" w:cs="Times New Roman"/>
                <w:b/>
              </w:rPr>
            </w:pPr>
            <w:r>
              <w:rPr>
                <w:rFonts w:ascii="Times New Roman" w:hAnsi="Times New Roman" w:cs="Times New Roman"/>
                <w:b/>
              </w:rPr>
              <w:t>Bez DPH</w:t>
            </w:r>
          </w:p>
        </w:tc>
        <w:tc>
          <w:tcPr>
            <w:tcW w:w="1418" w:type="dxa"/>
          </w:tcPr>
          <w:p w14:paraId="14BE2DD9" w14:textId="22660BC4" w:rsidR="00861963" w:rsidRPr="00334F5A" w:rsidRDefault="00861963" w:rsidP="00723B7E">
            <w:pPr>
              <w:rPr>
                <w:rFonts w:ascii="Times New Roman" w:hAnsi="Times New Roman" w:cs="Times New Roman"/>
                <w:b/>
              </w:rPr>
            </w:pPr>
            <w:r>
              <w:rPr>
                <w:rFonts w:ascii="Times New Roman" w:hAnsi="Times New Roman" w:cs="Times New Roman"/>
                <w:b/>
              </w:rPr>
              <w:t>Výška DPH</w:t>
            </w:r>
          </w:p>
        </w:tc>
        <w:tc>
          <w:tcPr>
            <w:tcW w:w="1134" w:type="dxa"/>
          </w:tcPr>
          <w:p w14:paraId="5EF19F51" w14:textId="0F540A1C" w:rsidR="00861963" w:rsidRPr="00334F5A" w:rsidRDefault="00861963" w:rsidP="00723B7E">
            <w:pPr>
              <w:rPr>
                <w:rFonts w:ascii="Times New Roman" w:hAnsi="Times New Roman" w:cs="Times New Roman"/>
                <w:b/>
              </w:rPr>
            </w:pPr>
            <w:r>
              <w:rPr>
                <w:rFonts w:ascii="Times New Roman" w:hAnsi="Times New Roman" w:cs="Times New Roman"/>
                <w:b/>
              </w:rPr>
              <w:t>S DPH</w:t>
            </w:r>
          </w:p>
        </w:tc>
      </w:tr>
      <w:tr w:rsidR="00861963" w:rsidRPr="00334F5A" w14:paraId="2964249B" w14:textId="75636FFF" w:rsidTr="00861963">
        <w:tc>
          <w:tcPr>
            <w:tcW w:w="4673" w:type="dxa"/>
          </w:tcPr>
          <w:p w14:paraId="1350F936" w14:textId="00813F2D" w:rsidR="00861963" w:rsidRPr="00334F5A" w:rsidRDefault="00861963" w:rsidP="00723B7E">
            <w:pPr>
              <w:rPr>
                <w:rFonts w:ascii="Times New Roman" w:hAnsi="Times New Roman" w:cs="Times New Roman"/>
              </w:rPr>
            </w:pPr>
            <w:r w:rsidRPr="00334F5A">
              <w:rPr>
                <w:rFonts w:ascii="Times New Roman" w:hAnsi="Times New Roman" w:cs="Times New Roman"/>
              </w:rPr>
              <w:t>Doplní uchádzač</w:t>
            </w:r>
          </w:p>
        </w:tc>
        <w:tc>
          <w:tcPr>
            <w:tcW w:w="992" w:type="dxa"/>
          </w:tcPr>
          <w:p w14:paraId="24754929" w14:textId="17309E54" w:rsidR="00861963" w:rsidRPr="00D7233D" w:rsidRDefault="00861963" w:rsidP="00723B7E">
            <w:pPr>
              <w:jc w:val="center"/>
              <w:rPr>
                <w:rFonts w:ascii="Times New Roman" w:hAnsi="Times New Roman" w:cs="Times New Roman"/>
              </w:rPr>
            </w:pPr>
            <w:r w:rsidRPr="00D7233D">
              <w:rPr>
                <w:rFonts w:ascii="Times New Roman" w:hAnsi="Times New Roman" w:cs="Times New Roman"/>
              </w:rPr>
              <w:t>1</w:t>
            </w:r>
          </w:p>
        </w:tc>
        <w:tc>
          <w:tcPr>
            <w:tcW w:w="1134" w:type="dxa"/>
          </w:tcPr>
          <w:p w14:paraId="42847ABE" w14:textId="77777777" w:rsidR="00861963" w:rsidRPr="00334F5A" w:rsidRDefault="00861963" w:rsidP="00723B7E">
            <w:pPr>
              <w:jc w:val="center"/>
              <w:rPr>
                <w:rFonts w:ascii="Times New Roman" w:hAnsi="Times New Roman" w:cs="Times New Roman"/>
              </w:rPr>
            </w:pPr>
          </w:p>
        </w:tc>
        <w:tc>
          <w:tcPr>
            <w:tcW w:w="1418" w:type="dxa"/>
          </w:tcPr>
          <w:p w14:paraId="6F65A47C" w14:textId="77777777" w:rsidR="00861963" w:rsidRPr="00334F5A" w:rsidRDefault="00861963" w:rsidP="00723B7E">
            <w:pPr>
              <w:jc w:val="center"/>
              <w:rPr>
                <w:rFonts w:ascii="Times New Roman" w:hAnsi="Times New Roman" w:cs="Times New Roman"/>
              </w:rPr>
            </w:pPr>
          </w:p>
        </w:tc>
        <w:tc>
          <w:tcPr>
            <w:tcW w:w="1134" w:type="dxa"/>
          </w:tcPr>
          <w:p w14:paraId="02CC771C" w14:textId="77777777" w:rsidR="00861963" w:rsidRPr="00334F5A" w:rsidRDefault="00861963" w:rsidP="00723B7E">
            <w:pPr>
              <w:jc w:val="center"/>
              <w:rPr>
                <w:rFonts w:ascii="Times New Roman" w:hAnsi="Times New Roman" w:cs="Times New Roman"/>
              </w:rPr>
            </w:pPr>
          </w:p>
        </w:tc>
      </w:tr>
    </w:tbl>
    <w:p w14:paraId="01DD1605" w14:textId="2774B5F0" w:rsidR="00935CAB" w:rsidRPr="00334F5A" w:rsidRDefault="007428DD" w:rsidP="00E91F63">
      <w:pPr>
        <w:pStyle w:val="Odsekzoznamu"/>
        <w:spacing w:after="0" w:line="240" w:lineRule="auto"/>
        <w:ind w:left="567"/>
        <w:jc w:val="both"/>
        <w:rPr>
          <w:rFonts w:ascii="Times New Roman" w:hAnsi="Times New Roman" w:cs="Times New Roman"/>
        </w:rPr>
      </w:pPr>
      <w:r>
        <w:rPr>
          <w:rFonts w:ascii="Times New Roman" w:hAnsi="Times New Roman" w:cs="Times New Roman"/>
        </w:rPr>
        <w:t xml:space="preserve">Presná technická špecifikácia </w:t>
      </w:r>
      <w:r w:rsidR="00B133B8">
        <w:rPr>
          <w:rFonts w:ascii="Times New Roman" w:hAnsi="Times New Roman" w:cs="Times New Roman"/>
        </w:rPr>
        <w:t>P</w:t>
      </w:r>
      <w:r>
        <w:rPr>
          <w:rFonts w:ascii="Times New Roman" w:hAnsi="Times New Roman" w:cs="Times New Roman"/>
        </w:rPr>
        <w:t>redmetu prevodu, t. j. automobil</w:t>
      </w:r>
      <w:r w:rsidR="002B422C">
        <w:rPr>
          <w:rFonts w:ascii="Times New Roman" w:hAnsi="Times New Roman" w:cs="Times New Roman"/>
        </w:rPr>
        <w:t>u</w:t>
      </w:r>
      <w:r>
        <w:rPr>
          <w:rFonts w:ascii="Times New Roman" w:hAnsi="Times New Roman" w:cs="Times New Roman"/>
        </w:rPr>
        <w:t xml:space="preserve"> podľa tohto bodu 2 je uvedená v prílohe č. 1 tejto zmluvy - Predmet plnenia zmluvy. </w:t>
      </w:r>
      <w:r w:rsidR="007E0343">
        <w:rPr>
          <w:rFonts w:ascii="Times New Roman" w:hAnsi="Times New Roman" w:cs="Times New Roman"/>
        </w:rPr>
        <w:t>Súčasťou dod</w:t>
      </w:r>
      <w:r w:rsidR="00356EC5">
        <w:rPr>
          <w:rFonts w:ascii="Times New Roman" w:hAnsi="Times New Roman" w:cs="Times New Roman"/>
        </w:rPr>
        <w:t>ania</w:t>
      </w:r>
      <w:r w:rsidR="007E0343">
        <w:rPr>
          <w:rFonts w:ascii="Times New Roman" w:hAnsi="Times New Roman" w:cs="Times New Roman"/>
        </w:rPr>
        <w:t xml:space="preserve"> podľa tejto Zmluvy je aj všetka dokumentácia a doklady týkajúce sa</w:t>
      </w:r>
      <w:r w:rsidR="0082683D">
        <w:rPr>
          <w:rFonts w:ascii="Times New Roman" w:hAnsi="Times New Roman" w:cs="Times New Roman"/>
        </w:rPr>
        <w:t xml:space="preserve"> a/alebo súvisiace s Predmetom prevodu </w:t>
      </w:r>
      <w:r w:rsidR="00C43B5C">
        <w:rPr>
          <w:rFonts w:ascii="Times New Roman" w:hAnsi="Times New Roman" w:cs="Times New Roman"/>
        </w:rPr>
        <w:t>potrebné</w:t>
      </w:r>
      <w:r w:rsidR="007E0343">
        <w:rPr>
          <w:rFonts w:ascii="Times New Roman" w:hAnsi="Times New Roman" w:cs="Times New Roman"/>
        </w:rPr>
        <w:t xml:space="preserve"> na </w:t>
      </w:r>
      <w:r w:rsidR="00C43B5C">
        <w:rPr>
          <w:rFonts w:ascii="Times New Roman" w:hAnsi="Times New Roman" w:cs="Times New Roman"/>
        </w:rPr>
        <w:t xml:space="preserve">prevzatie, </w:t>
      </w:r>
      <w:r w:rsidR="007E0343">
        <w:rPr>
          <w:rFonts w:ascii="Times New Roman" w:hAnsi="Times New Roman" w:cs="Times New Roman"/>
        </w:rPr>
        <w:t>evidenciu a užívanie Predmetu prevodu</w:t>
      </w:r>
      <w:r w:rsidR="00C43B5C">
        <w:rPr>
          <w:rFonts w:ascii="Times New Roman" w:hAnsi="Times New Roman" w:cs="Times New Roman"/>
        </w:rPr>
        <w:t xml:space="preserve"> a iné doklady dohodnuté v zmluve a jej prílohách</w:t>
      </w:r>
      <w:r w:rsidR="007E0343">
        <w:rPr>
          <w:rFonts w:ascii="Times New Roman" w:hAnsi="Times New Roman" w:cs="Times New Roman"/>
        </w:rPr>
        <w:t>.</w:t>
      </w:r>
    </w:p>
    <w:p w14:paraId="19A26AC7" w14:textId="77777777" w:rsidR="00935CAB" w:rsidRPr="00334F5A" w:rsidRDefault="00935CAB" w:rsidP="00935CAB">
      <w:pPr>
        <w:spacing w:after="0" w:line="240" w:lineRule="auto"/>
        <w:ind w:left="1003" w:right="5"/>
        <w:jc w:val="both"/>
        <w:rPr>
          <w:rFonts w:ascii="Times New Roman" w:hAnsi="Times New Roman" w:cs="Times New Roman"/>
          <w:b/>
        </w:rPr>
      </w:pPr>
    </w:p>
    <w:p w14:paraId="06E7072D" w14:textId="25A01ADF"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 xml:space="preserve">Článok </w:t>
      </w:r>
      <w:r w:rsidR="007428DD">
        <w:rPr>
          <w:rFonts w:ascii="Times New Roman" w:hAnsi="Times New Roman" w:cs="Times New Roman"/>
          <w:b/>
        </w:rPr>
        <w:t>IV</w:t>
      </w:r>
      <w:r w:rsidRPr="00334F5A">
        <w:rPr>
          <w:rFonts w:ascii="Times New Roman" w:hAnsi="Times New Roman" w:cs="Times New Roman"/>
          <w:b/>
        </w:rPr>
        <w:t>.</w:t>
      </w:r>
    </w:p>
    <w:p w14:paraId="680AFA46" w14:textId="77777777" w:rsidR="00935CAB" w:rsidRDefault="00935CAB" w:rsidP="00935CAB">
      <w:pPr>
        <w:spacing w:after="0" w:line="240" w:lineRule="auto"/>
        <w:ind w:left="567" w:right="9" w:hanging="567"/>
        <w:jc w:val="center"/>
        <w:rPr>
          <w:rFonts w:ascii="Times New Roman" w:hAnsi="Times New Roman" w:cs="Times New Roman"/>
          <w:b/>
        </w:rPr>
      </w:pPr>
      <w:r w:rsidRPr="00334F5A">
        <w:rPr>
          <w:rFonts w:ascii="Times New Roman" w:hAnsi="Times New Roman" w:cs="Times New Roman"/>
          <w:b/>
        </w:rPr>
        <w:t>Kúpna cena a platobné podmienky</w:t>
      </w:r>
    </w:p>
    <w:p w14:paraId="083040BA" w14:textId="1C1E1758" w:rsidR="00935CAB" w:rsidRPr="00CF5A4C" w:rsidRDefault="007428DD" w:rsidP="00E72E63">
      <w:pPr>
        <w:pStyle w:val="Odsekzoznamu"/>
        <w:numPr>
          <w:ilvl w:val="0"/>
          <w:numId w:val="15"/>
        </w:numPr>
        <w:spacing w:after="0" w:line="240" w:lineRule="auto"/>
        <w:ind w:left="426" w:hanging="426"/>
        <w:jc w:val="both"/>
        <w:rPr>
          <w:rStyle w:val="Zkladntext2"/>
          <w:sz w:val="22"/>
          <w:szCs w:val="22"/>
        </w:rPr>
      </w:pPr>
      <w:r w:rsidRPr="00B133B8">
        <w:rPr>
          <w:rStyle w:val="Zkladntext2"/>
          <w:sz w:val="22"/>
          <w:szCs w:val="22"/>
        </w:rPr>
        <w:t xml:space="preserve">Kúpna </w:t>
      </w:r>
      <w:r w:rsidR="00935CAB" w:rsidRPr="00B133B8">
        <w:rPr>
          <w:rStyle w:val="Zkladntext2"/>
          <w:sz w:val="22"/>
          <w:szCs w:val="22"/>
        </w:rPr>
        <w:t>cena bola dohodnutá v súlade so zákonom č. 18/1996 Z. z. o cenách v znení neskorších predpisov</w:t>
      </w:r>
      <w:r w:rsidR="00CF5A4C">
        <w:rPr>
          <w:rStyle w:val="Zkladntext2"/>
          <w:sz w:val="22"/>
          <w:szCs w:val="22"/>
        </w:rPr>
        <w:t xml:space="preserve"> </w:t>
      </w:r>
      <w:r w:rsidR="00C12F60">
        <w:rPr>
          <w:rStyle w:val="Zkladntext2"/>
          <w:sz w:val="22"/>
          <w:szCs w:val="22"/>
        </w:rPr>
        <w:t>a vyhláškou</w:t>
      </w:r>
      <w:r w:rsidR="00CF5A4C" w:rsidRPr="00CF5A4C">
        <w:rPr>
          <w:rStyle w:val="Zkladntext2"/>
          <w:sz w:val="22"/>
          <w:szCs w:val="22"/>
        </w:rPr>
        <w:t xml:space="preserve"> MF SR č. 87/1996 Z. z., ktorou sa vykonáva zákon NR SR č. 18/1996 Z. z. o cenách.</w:t>
      </w:r>
    </w:p>
    <w:p w14:paraId="3E2FC542" w14:textId="74E08942" w:rsidR="00935CAB" w:rsidRPr="005465D0"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Kúpna cena za </w:t>
      </w:r>
      <w:r w:rsidR="00B133B8">
        <w:rPr>
          <w:rFonts w:ascii="Times New Roman" w:hAnsi="Times New Roman" w:cs="Times New Roman"/>
        </w:rPr>
        <w:t xml:space="preserve">celý </w:t>
      </w:r>
      <w:r w:rsidRPr="005465D0">
        <w:rPr>
          <w:rFonts w:ascii="Times New Roman" w:hAnsi="Times New Roman" w:cs="Times New Roman"/>
        </w:rPr>
        <w:t xml:space="preserve">Predmet </w:t>
      </w:r>
      <w:r w:rsidR="00A206C3">
        <w:rPr>
          <w:rFonts w:ascii="Times New Roman" w:hAnsi="Times New Roman" w:cs="Times New Roman"/>
        </w:rPr>
        <w:t>prevodu</w:t>
      </w:r>
      <w:r w:rsidR="00A206C3" w:rsidRPr="005465D0">
        <w:rPr>
          <w:rFonts w:ascii="Times New Roman" w:hAnsi="Times New Roman" w:cs="Times New Roman"/>
        </w:rPr>
        <w:t xml:space="preserve"> </w:t>
      </w:r>
      <w:r w:rsidRPr="005465D0">
        <w:rPr>
          <w:rFonts w:ascii="Times New Roman" w:hAnsi="Times New Roman" w:cs="Times New Roman"/>
        </w:rPr>
        <w:t>je</w:t>
      </w:r>
      <w:r w:rsidR="00B133B8">
        <w:rPr>
          <w:rFonts w:ascii="Times New Roman" w:hAnsi="Times New Roman" w:cs="Times New Roman"/>
        </w:rPr>
        <w:t xml:space="preserve"> </w:t>
      </w:r>
      <w:r w:rsidRPr="005465D0">
        <w:rPr>
          <w:rFonts w:ascii="Times New Roman" w:hAnsi="Times New Roman" w:cs="Times New Roman"/>
        </w:rPr>
        <w:t xml:space="preserve">vo výške </w:t>
      </w:r>
      <w:r w:rsidR="005465D0">
        <w:rPr>
          <w:rFonts w:ascii="Times New Roman" w:hAnsi="Times New Roman" w:cs="Times New Roman"/>
        </w:rPr>
        <w:t xml:space="preserve">........... </w:t>
      </w:r>
      <w:r w:rsidRPr="005465D0">
        <w:rPr>
          <w:rFonts w:ascii="Times New Roman" w:hAnsi="Times New Roman" w:cs="Times New Roman"/>
        </w:rPr>
        <w:t>EUR bez DPH</w:t>
      </w:r>
      <w:r w:rsidR="00A206C3">
        <w:rPr>
          <w:rFonts w:ascii="Times New Roman" w:hAnsi="Times New Roman" w:cs="Times New Roman"/>
        </w:rPr>
        <w:t xml:space="preserve">, </w:t>
      </w:r>
      <w:proofErr w:type="spellStart"/>
      <w:r w:rsidR="00A206C3">
        <w:rPr>
          <w:rFonts w:ascii="Times New Roman" w:hAnsi="Times New Roman" w:cs="Times New Roman"/>
        </w:rPr>
        <w:t>t.j</w:t>
      </w:r>
      <w:proofErr w:type="spellEnd"/>
      <w:r w:rsidR="00A206C3">
        <w:rPr>
          <w:rFonts w:ascii="Times New Roman" w:hAnsi="Times New Roman" w:cs="Times New Roman"/>
        </w:rPr>
        <w:t>. .................................... Eur s DPH</w:t>
      </w:r>
      <w:r w:rsidR="006A369E" w:rsidRPr="005465D0">
        <w:rPr>
          <w:rFonts w:ascii="Times New Roman" w:hAnsi="Times New Roman" w:cs="Times New Roman"/>
        </w:rPr>
        <w:t xml:space="preserve"> (v texte ako „</w:t>
      </w:r>
      <w:r w:rsidR="006A369E" w:rsidRPr="005465D0">
        <w:rPr>
          <w:rFonts w:ascii="Times New Roman" w:hAnsi="Times New Roman" w:cs="Times New Roman"/>
          <w:b/>
          <w:bCs/>
        </w:rPr>
        <w:t>Kúpna cena</w:t>
      </w:r>
      <w:r w:rsidR="006A369E" w:rsidRPr="005465D0">
        <w:rPr>
          <w:rFonts w:ascii="Times New Roman" w:hAnsi="Times New Roman" w:cs="Times New Roman"/>
        </w:rPr>
        <w:t>“)</w:t>
      </w:r>
      <w:r w:rsidR="00202BC0">
        <w:rPr>
          <w:rFonts w:ascii="Times New Roman" w:hAnsi="Times New Roman" w:cs="Times New Roman"/>
        </w:rPr>
        <w:t>.</w:t>
      </w:r>
    </w:p>
    <w:p w14:paraId="49AF5CD4" w14:textId="3661CE1B" w:rsidR="00935CAB" w:rsidRPr="00B133B8" w:rsidRDefault="007428DD" w:rsidP="00843667">
      <w:pPr>
        <w:pStyle w:val="Odsekzoznamu"/>
        <w:numPr>
          <w:ilvl w:val="0"/>
          <w:numId w:val="15"/>
        </w:numPr>
        <w:spacing w:after="0" w:line="240" w:lineRule="auto"/>
        <w:ind w:left="426" w:hanging="426"/>
        <w:jc w:val="both"/>
        <w:rPr>
          <w:rFonts w:ascii="Times New Roman" w:hAnsi="Times New Roman" w:cs="Times New Roman"/>
        </w:rPr>
      </w:pPr>
      <w:r>
        <w:rPr>
          <w:rFonts w:ascii="Times New Roman" w:hAnsi="Times New Roman" w:cs="Times New Roman"/>
        </w:rPr>
        <w:t>Kúpna cena</w:t>
      </w:r>
      <w:r w:rsidR="00935CAB" w:rsidRPr="00334F5A">
        <w:rPr>
          <w:rFonts w:ascii="Times New Roman" w:hAnsi="Times New Roman" w:cs="Times New Roman"/>
        </w:rPr>
        <w:t xml:space="preserve"> vyplýva z ponuky </w:t>
      </w:r>
      <w:r>
        <w:rPr>
          <w:rFonts w:ascii="Times New Roman" w:hAnsi="Times New Roman" w:cs="Times New Roman"/>
        </w:rPr>
        <w:t>P</w:t>
      </w:r>
      <w:r w:rsidR="00935CAB" w:rsidRPr="00334F5A">
        <w:rPr>
          <w:rFonts w:ascii="Times New Roman" w:hAnsi="Times New Roman" w:cs="Times New Roman"/>
        </w:rPr>
        <w:t xml:space="preserve">redávajúceho ako úspešného uchádzača predloženej vo výzve na predkladanie ponúk v Dynamickom nákupnom systéme. V dohodnutej </w:t>
      </w:r>
      <w:r>
        <w:rPr>
          <w:rFonts w:ascii="Times New Roman" w:hAnsi="Times New Roman" w:cs="Times New Roman"/>
        </w:rPr>
        <w:t>Kúpnej</w:t>
      </w:r>
      <w:r w:rsidRPr="00334F5A">
        <w:rPr>
          <w:rFonts w:ascii="Times New Roman" w:hAnsi="Times New Roman" w:cs="Times New Roman"/>
        </w:rPr>
        <w:t xml:space="preserve"> </w:t>
      </w:r>
      <w:r w:rsidR="00935CAB" w:rsidRPr="00334F5A">
        <w:rPr>
          <w:rFonts w:ascii="Times New Roman" w:hAnsi="Times New Roman" w:cs="Times New Roman"/>
        </w:rPr>
        <w:t xml:space="preserve">cene sú zahrnuté všetky náklady </w:t>
      </w:r>
      <w:r>
        <w:rPr>
          <w:rFonts w:ascii="Times New Roman" w:hAnsi="Times New Roman" w:cs="Times New Roman"/>
        </w:rPr>
        <w:t>P</w:t>
      </w:r>
      <w:r w:rsidR="00935CAB" w:rsidRPr="00334F5A">
        <w:rPr>
          <w:rFonts w:ascii="Times New Roman" w:hAnsi="Times New Roman" w:cs="Times New Roman"/>
        </w:rPr>
        <w:t xml:space="preserve">redávajúceho súvisiace s dodaním </w:t>
      </w:r>
      <w:r>
        <w:rPr>
          <w:rFonts w:ascii="Times New Roman" w:hAnsi="Times New Roman" w:cs="Times New Roman"/>
        </w:rPr>
        <w:t>Predmetu prevodu</w:t>
      </w:r>
      <w:r w:rsidRPr="00334F5A">
        <w:rPr>
          <w:rFonts w:ascii="Times New Roman" w:hAnsi="Times New Roman" w:cs="Times New Roman"/>
        </w:rPr>
        <w:t xml:space="preserve"> </w:t>
      </w:r>
      <w:r w:rsidR="00935CAB" w:rsidRPr="00334F5A">
        <w:rPr>
          <w:rFonts w:ascii="Times New Roman" w:hAnsi="Times New Roman" w:cs="Times New Roman"/>
        </w:rPr>
        <w:t xml:space="preserve">do miesta dodania vrátane zisku. Kupujúci neposkytne </w:t>
      </w:r>
      <w:r w:rsidR="006A369E" w:rsidRPr="00B133B8">
        <w:rPr>
          <w:rFonts w:ascii="Times New Roman" w:hAnsi="Times New Roman" w:cs="Times New Roman"/>
        </w:rPr>
        <w:t>P</w:t>
      </w:r>
      <w:r w:rsidR="00935CAB" w:rsidRPr="00B133B8">
        <w:rPr>
          <w:rFonts w:ascii="Times New Roman" w:hAnsi="Times New Roman" w:cs="Times New Roman"/>
        </w:rPr>
        <w:t xml:space="preserve">redávajúcemu preddavok na </w:t>
      </w:r>
      <w:r w:rsidR="006A369E" w:rsidRPr="00B133B8">
        <w:rPr>
          <w:rFonts w:ascii="Times New Roman" w:hAnsi="Times New Roman" w:cs="Times New Roman"/>
        </w:rPr>
        <w:t xml:space="preserve">Kúpnu </w:t>
      </w:r>
      <w:r w:rsidR="00935CAB" w:rsidRPr="00B133B8">
        <w:rPr>
          <w:rFonts w:ascii="Times New Roman" w:hAnsi="Times New Roman" w:cs="Times New Roman"/>
        </w:rPr>
        <w:t>cenu.</w:t>
      </w:r>
    </w:p>
    <w:p w14:paraId="67890169" w14:textId="234174DF" w:rsidR="00935CAB" w:rsidRPr="00B133B8"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B133B8">
        <w:rPr>
          <w:rStyle w:val="Zkladntext2"/>
          <w:color w:val="000000"/>
          <w:sz w:val="22"/>
          <w:szCs w:val="22"/>
        </w:rPr>
        <w:t xml:space="preserve">K cene bude fakturovaná DPH v zmysle zákona č. 222/2004 Z. z. o dani z pridanej hodnoty v znení neskorších predpisov (ďalej len </w:t>
      </w:r>
      <w:r w:rsidR="006A369E" w:rsidRPr="00B133B8">
        <w:rPr>
          <w:rStyle w:val="Zkladntext2"/>
          <w:color w:val="000000"/>
          <w:sz w:val="22"/>
          <w:szCs w:val="22"/>
        </w:rPr>
        <w:t>„</w:t>
      </w:r>
      <w:r w:rsidRPr="00B133B8">
        <w:rPr>
          <w:rStyle w:val="Zkladntext2"/>
          <w:color w:val="000000"/>
          <w:sz w:val="22"/>
          <w:szCs w:val="22"/>
        </w:rPr>
        <w:t>zákon o</w:t>
      </w:r>
      <w:r w:rsidR="006A369E" w:rsidRPr="00B133B8">
        <w:rPr>
          <w:rStyle w:val="Zkladntext2"/>
          <w:color w:val="000000"/>
          <w:sz w:val="22"/>
          <w:szCs w:val="22"/>
        </w:rPr>
        <w:t> </w:t>
      </w:r>
      <w:r w:rsidRPr="00B133B8">
        <w:rPr>
          <w:rStyle w:val="Zkladntext2"/>
          <w:color w:val="000000"/>
          <w:sz w:val="22"/>
          <w:szCs w:val="22"/>
        </w:rPr>
        <w:t>DPH</w:t>
      </w:r>
      <w:r w:rsidR="006A369E" w:rsidRPr="00B133B8">
        <w:rPr>
          <w:rStyle w:val="Zkladntext2"/>
          <w:color w:val="000000"/>
          <w:sz w:val="22"/>
          <w:szCs w:val="22"/>
        </w:rPr>
        <w:t>“</w:t>
      </w:r>
      <w:r w:rsidRPr="00B133B8">
        <w:rPr>
          <w:rStyle w:val="Zkladntext2"/>
          <w:color w:val="000000"/>
          <w:sz w:val="22"/>
          <w:szCs w:val="22"/>
        </w:rPr>
        <w:t>).</w:t>
      </w:r>
      <w:r w:rsidR="003A0C55" w:rsidRPr="00B133B8">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B133B8">
        <w:rPr>
          <w:rStyle w:val="Zkladntext2"/>
          <w:color w:val="000000"/>
          <w:sz w:val="22"/>
          <w:szCs w:val="22"/>
        </w:rPr>
        <w:t>zmluvy</w:t>
      </w:r>
      <w:r w:rsidR="003A0C55" w:rsidRPr="00B133B8">
        <w:rPr>
          <w:rStyle w:val="Zkladntext2"/>
          <w:color w:val="000000"/>
          <w:sz w:val="22"/>
          <w:szCs w:val="22"/>
        </w:rPr>
        <w:t>, Kupujúci nebude na túto skutočnosť prihliadať</w:t>
      </w:r>
      <w:r w:rsidR="00B133B8">
        <w:rPr>
          <w:rStyle w:val="Zkladntext2"/>
          <w:color w:val="000000"/>
          <w:sz w:val="22"/>
          <w:szCs w:val="22"/>
        </w:rPr>
        <w:t xml:space="preserve">, Predávajúci nie je oprávnený uplatniť si ku Kúpnej cene DPH a Kupujúci nie je povinný DPH Predávajúcemu uhradiť. </w:t>
      </w:r>
      <w:r w:rsidRPr="00B133B8">
        <w:rPr>
          <w:rStyle w:val="Zkladntext2"/>
          <w:color w:val="000000"/>
          <w:sz w:val="22"/>
          <w:szCs w:val="22"/>
        </w:rPr>
        <w:t xml:space="preserve"> </w:t>
      </w:r>
    </w:p>
    <w:p w14:paraId="0E081587" w14:textId="4374752E"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B133B8">
        <w:rPr>
          <w:rFonts w:ascii="Times New Roman" w:hAnsi="Times New Roman" w:cs="Times New Roman"/>
        </w:rPr>
        <w:t xml:space="preserve">Zmluvné strany sa dohodli, že </w:t>
      </w:r>
      <w:r w:rsidR="006A369E" w:rsidRPr="00B133B8">
        <w:rPr>
          <w:rFonts w:ascii="Times New Roman" w:hAnsi="Times New Roman" w:cs="Times New Roman"/>
        </w:rPr>
        <w:t>K</w:t>
      </w:r>
      <w:r w:rsidRPr="00B133B8">
        <w:rPr>
          <w:rFonts w:ascii="Times New Roman" w:hAnsi="Times New Roman" w:cs="Times New Roman"/>
        </w:rPr>
        <w:t xml:space="preserve">upujúci zaplatí </w:t>
      </w:r>
      <w:r w:rsidR="006A369E" w:rsidRPr="00B133B8">
        <w:rPr>
          <w:rFonts w:ascii="Times New Roman" w:hAnsi="Times New Roman" w:cs="Times New Roman"/>
        </w:rPr>
        <w:t>P</w:t>
      </w:r>
      <w:r w:rsidRPr="00B133B8">
        <w:rPr>
          <w:rFonts w:ascii="Times New Roman" w:hAnsi="Times New Roman" w:cs="Times New Roman"/>
        </w:rPr>
        <w:t xml:space="preserve">redávajúcemu kúpnu cenu na základe faktúry. Predávajúci </w:t>
      </w:r>
      <w:r w:rsidR="006A369E" w:rsidRPr="00B133B8">
        <w:rPr>
          <w:rFonts w:ascii="Times New Roman" w:hAnsi="Times New Roman" w:cs="Times New Roman"/>
        </w:rPr>
        <w:t xml:space="preserve">je povinný vystaviť </w:t>
      </w:r>
      <w:r w:rsidRPr="00B133B8">
        <w:rPr>
          <w:rFonts w:ascii="Times New Roman" w:hAnsi="Times New Roman" w:cs="Times New Roman"/>
        </w:rPr>
        <w:t xml:space="preserve">faktúru do 15 dní po dodaní </w:t>
      </w:r>
      <w:r w:rsidR="006A369E" w:rsidRPr="00B133B8">
        <w:rPr>
          <w:rFonts w:ascii="Times New Roman" w:hAnsi="Times New Roman" w:cs="Times New Roman"/>
        </w:rPr>
        <w:t xml:space="preserve">Predmetu prevodu </w:t>
      </w:r>
      <w:r w:rsidRPr="00B133B8">
        <w:rPr>
          <w:rFonts w:ascii="Times New Roman" w:hAnsi="Times New Roman" w:cs="Times New Roman"/>
        </w:rPr>
        <w:t xml:space="preserve">a jeho prevzatí </w:t>
      </w:r>
      <w:r w:rsidR="006A369E" w:rsidRPr="00B133B8">
        <w:rPr>
          <w:rFonts w:ascii="Times New Roman" w:hAnsi="Times New Roman" w:cs="Times New Roman"/>
        </w:rPr>
        <w:t>K</w:t>
      </w:r>
      <w:r w:rsidRPr="00B133B8">
        <w:rPr>
          <w:rFonts w:ascii="Times New Roman" w:hAnsi="Times New Roman" w:cs="Times New Roman"/>
        </w:rPr>
        <w:t>upujúcim v mieste dodania a odošle ju v dvoch výtlačkoch</w:t>
      </w:r>
      <w:r w:rsidRPr="00334F5A">
        <w:rPr>
          <w:rFonts w:ascii="Times New Roman" w:hAnsi="Times New Roman" w:cs="Times New Roman"/>
        </w:rPr>
        <w:t xml:space="preserve"> na adresu </w:t>
      </w:r>
      <w:r w:rsidR="006A369E">
        <w:rPr>
          <w:rFonts w:ascii="Times New Roman" w:hAnsi="Times New Roman" w:cs="Times New Roman"/>
        </w:rPr>
        <w:t>K</w:t>
      </w:r>
      <w:r w:rsidRPr="00334F5A">
        <w:rPr>
          <w:rFonts w:ascii="Times New Roman" w:hAnsi="Times New Roman" w:cs="Times New Roman"/>
        </w:rPr>
        <w:t>upujúceho uvedenú v čl. I. tejto zmluvy, ak sa</w:t>
      </w:r>
      <w:r w:rsidR="006A369E">
        <w:rPr>
          <w:rFonts w:ascii="Times New Roman" w:hAnsi="Times New Roman" w:cs="Times New Roman"/>
        </w:rPr>
        <w:t xml:space="preserve"> zmluvné strany</w:t>
      </w:r>
      <w:r w:rsidRPr="00334F5A">
        <w:rPr>
          <w:rFonts w:ascii="Times New Roman" w:hAnsi="Times New Roman" w:cs="Times New Roman"/>
        </w:rPr>
        <w:t xml:space="preserve"> nedohodnú inak. </w:t>
      </w:r>
      <w:r w:rsidR="006A369E">
        <w:rPr>
          <w:rFonts w:ascii="Times New Roman" w:hAnsi="Times New Roman" w:cs="Times New Roman"/>
        </w:rPr>
        <w:t>Povinnou prílohou</w:t>
      </w:r>
      <w:r w:rsidRPr="00334F5A">
        <w:rPr>
          <w:rFonts w:ascii="Times New Roman" w:hAnsi="Times New Roman" w:cs="Times New Roman"/>
        </w:rPr>
        <w:t xml:space="preserve"> faktúry bude jeden rovnopis  preberacieho </w:t>
      </w:r>
      <w:r w:rsidR="00E80B1D">
        <w:rPr>
          <w:rFonts w:ascii="Times New Roman" w:hAnsi="Times New Roman" w:cs="Times New Roman"/>
        </w:rPr>
        <w:t>protokolu</w:t>
      </w:r>
      <w:r w:rsidRPr="00334F5A">
        <w:rPr>
          <w:rFonts w:ascii="Times New Roman" w:hAnsi="Times New Roman" w:cs="Times New Roman"/>
        </w:rPr>
        <w:t>. Faktúra musí obsahovať náležitosti uvedené v § 74 ods.1 zákona č.222/2004 Z. z. o dani z pridanej hodnoty v znení neskorších predpisov</w:t>
      </w:r>
      <w:r w:rsidR="006A369E">
        <w:rPr>
          <w:rFonts w:ascii="Times New Roman" w:hAnsi="Times New Roman" w:cs="Times New Roman"/>
        </w:rPr>
        <w:t xml:space="preserve"> a </w:t>
      </w:r>
      <w:r w:rsidRPr="00334F5A">
        <w:rPr>
          <w:rFonts w:ascii="Times New Roman" w:hAnsi="Times New Roman" w:cs="Times New Roman"/>
        </w:rPr>
        <w:t xml:space="preserve"> číslo tejto  zmluvy.</w:t>
      </w:r>
    </w:p>
    <w:p w14:paraId="672EA399" w14:textId="65C03A01"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334F5A">
        <w:rPr>
          <w:rFonts w:ascii="Times New Roman" w:hAnsi="Times New Roman" w:cs="Times New Roman"/>
        </w:rPr>
        <w:t xml:space="preserve">Kupujúci zaplatí </w:t>
      </w:r>
      <w:r w:rsidR="00905E2F">
        <w:rPr>
          <w:rFonts w:ascii="Times New Roman" w:hAnsi="Times New Roman" w:cs="Times New Roman"/>
        </w:rPr>
        <w:t>Kúpnu cenu</w:t>
      </w:r>
      <w:r w:rsidR="00905E2F" w:rsidRPr="00334F5A">
        <w:rPr>
          <w:rFonts w:ascii="Times New Roman" w:hAnsi="Times New Roman" w:cs="Times New Roman"/>
        </w:rPr>
        <w:t xml:space="preserve"> </w:t>
      </w:r>
      <w:r w:rsidRPr="00334F5A">
        <w:rPr>
          <w:rFonts w:ascii="Times New Roman" w:hAnsi="Times New Roman" w:cs="Times New Roman"/>
        </w:rPr>
        <w:t xml:space="preserve">formou bezhotovostného platobného styku bez poskytnutia preddavku alebo zálohovej platby. Lehota splatnosti </w:t>
      </w:r>
      <w:r w:rsidR="00905E2F">
        <w:rPr>
          <w:rFonts w:ascii="Times New Roman" w:hAnsi="Times New Roman" w:cs="Times New Roman"/>
        </w:rPr>
        <w:t>Kúpnej ceny</w:t>
      </w:r>
      <w:r w:rsidR="00905E2F" w:rsidRPr="00334F5A">
        <w:rPr>
          <w:rFonts w:ascii="Times New Roman" w:hAnsi="Times New Roman" w:cs="Times New Roman"/>
        </w:rPr>
        <w:t xml:space="preserve"> </w:t>
      </w:r>
      <w:r w:rsidRPr="00334F5A">
        <w:rPr>
          <w:rFonts w:ascii="Times New Roman" w:hAnsi="Times New Roman" w:cs="Times New Roman"/>
        </w:rPr>
        <w:t xml:space="preserve">je </w:t>
      </w:r>
      <w:r w:rsidR="00AB7237" w:rsidRPr="00334F5A">
        <w:rPr>
          <w:rFonts w:ascii="Times New Roman" w:hAnsi="Times New Roman" w:cs="Times New Roman"/>
        </w:rPr>
        <w:t>6</w:t>
      </w:r>
      <w:r w:rsidRPr="00334F5A">
        <w:rPr>
          <w:rFonts w:ascii="Times New Roman" w:hAnsi="Times New Roman" w:cs="Times New Roman"/>
        </w:rPr>
        <w:t xml:space="preserve">0 kalendárnych dní odo dňa doručenia </w:t>
      </w:r>
      <w:r w:rsidR="00905E2F">
        <w:rPr>
          <w:rFonts w:ascii="Times New Roman" w:hAnsi="Times New Roman" w:cs="Times New Roman"/>
        </w:rPr>
        <w:t xml:space="preserve">faktúry </w:t>
      </w:r>
      <w:r w:rsidR="00E80B1D">
        <w:rPr>
          <w:rFonts w:ascii="Times New Roman" w:hAnsi="Times New Roman" w:cs="Times New Roman"/>
        </w:rPr>
        <w:t>K</w:t>
      </w:r>
      <w:r w:rsidRPr="00334F5A">
        <w:rPr>
          <w:rFonts w:ascii="Times New Roman" w:hAnsi="Times New Roman" w:cs="Times New Roman"/>
        </w:rPr>
        <w:t xml:space="preserve">upujúcemu pri splnení podmienok uvedených v tejto zmluve. Platobná povinnosť </w:t>
      </w:r>
      <w:r w:rsidR="00E80B1D">
        <w:rPr>
          <w:rFonts w:ascii="Times New Roman" w:hAnsi="Times New Roman" w:cs="Times New Roman"/>
        </w:rPr>
        <w:t>K</w:t>
      </w:r>
      <w:r w:rsidRPr="00334F5A">
        <w:rPr>
          <w:rFonts w:ascii="Times New Roman" w:hAnsi="Times New Roman" w:cs="Times New Roman"/>
        </w:rPr>
        <w:t xml:space="preserve">upujúceho sa bude </w:t>
      </w:r>
      <w:r w:rsidRPr="00334F5A">
        <w:rPr>
          <w:rFonts w:ascii="Times New Roman" w:hAnsi="Times New Roman" w:cs="Times New Roman"/>
        </w:rPr>
        <w:lastRenderedPageBreak/>
        <w:t xml:space="preserve">považovať za splnenú v deň, keď bude z účtu </w:t>
      </w:r>
      <w:r w:rsidR="00E80B1D">
        <w:rPr>
          <w:rFonts w:ascii="Times New Roman" w:hAnsi="Times New Roman" w:cs="Times New Roman"/>
        </w:rPr>
        <w:t>K</w:t>
      </w:r>
      <w:r w:rsidRPr="00334F5A">
        <w:rPr>
          <w:rFonts w:ascii="Times New Roman" w:hAnsi="Times New Roman" w:cs="Times New Roman"/>
        </w:rPr>
        <w:t xml:space="preserve">upujúceho odpísaná </w:t>
      </w:r>
      <w:r w:rsidR="00905E2F">
        <w:rPr>
          <w:rFonts w:ascii="Times New Roman" w:hAnsi="Times New Roman" w:cs="Times New Roman"/>
        </w:rPr>
        <w:t>Kúpna cena</w:t>
      </w:r>
      <w:r w:rsidRPr="00334F5A">
        <w:rPr>
          <w:rFonts w:ascii="Times New Roman" w:hAnsi="Times New Roman" w:cs="Times New Roman"/>
        </w:rPr>
        <w:t xml:space="preserve"> v prospech účtu </w:t>
      </w:r>
      <w:r w:rsidR="00E80B1D">
        <w:rPr>
          <w:rFonts w:ascii="Times New Roman" w:hAnsi="Times New Roman" w:cs="Times New Roman"/>
        </w:rPr>
        <w:t>P</w:t>
      </w:r>
      <w:r w:rsidRPr="00334F5A">
        <w:rPr>
          <w:rFonts w:ascii="Times New Roman" w:hAnsi="Times New Roman" w:cs="Times New Roman"/>
        </w:rPr>
        <w:t>redávajúceho.</w:t>
      </w:r>
      <w:bookmarkEnd w:id="1"/>
    </w:p>
    <w:p w14:paraId="03471055" w14:textId="4849D799" w:rsidR="00935CAB" w:rsidRPr="00334F5A" w:rsidRDefault="00E80B1D" w:rsidP="00843667">
      <w:pPr>
        <w:pStyle w:val="Odsekzoznamu"/>
        <w:numPr>
          <w:ilvl w:val="0"/>
          <w:numId w:val="15"/>
        </w:numPr>
        <w:spacing w:after="0" w:line="240" w:lineRule="auto"/>
        <w:ind w:left="426" w:hanging="426"/>
        <w:jc w:val="both"/>
        <w:rPr>
          <w:rFonts w:ascii="Times New Roman" w:hAnsi="Times New Roman" w:cs="Times New Roman"/>
        </w:rPr>
      </w:pPr>
      <w:r>
        <w:rPr>
          <w:rFonts w:ascii="Times New Roman" w:hAnsi="Times New Roman" w:cs="Times New Roman"/>
        </w:rPr>
        <w:t>Ak</w:t>
      </w:r>
      <w:r w:rsidRPr="00E80B1D">
        <w:rPr>
          <w:rFonts w:ascii="Times New Roman" w:hAnsi="Times New Roman" w:cs="Times New Roman"/>
        </w:rPr>
        <w:t xml:space="preserve"> faktúra nebude obsahovať náležitosti podľa platných právnych predpisov a/alebo tejto </w:t>
      </w:r>
      <w:r w:rsidR="00A206C3">
        <w:rPr>
          <w:rFonts w:ascii="Times New Roman" w:hAnsi="Times New Roman" w:cs="Times New Roman"/>
        </w:rPr>
        <w:t>zmluvy</w:t>
      </w:r>
      <w:r w:rsidRPr="00E80B1D">
        <w:rPr>
          <w:rFonts w:ascii="Times New Roman" w:hAnsi="Times New Roman" w:cs="Times New Roman"/>
        </w:rPr>
        <w:t xml:space="preserve"> a/alebo prílohy podľa tejto </w:t>
      </w:r>
      <w:r>
        <w:rPr>
          <w:rFonts w:ascii="Times New Roman" w:hAnsi="Times New Roman" w:cs="Times New Roman"/>
        </w:rPr>
        <w:t>zmluvy</w:t>
      </w:r>
      <w:r w:rsidRPr="00E80B1D">
        <w:rPr>
          <w:rFonts w:ascii="Times New Roman" w:hAnsi="Times New Roman" w:cs="Times New Roman"/>
        </w:rPr>
        <w:t xml:space="preserve">, je Kupujúci oprávnený predmetnú faktúru vrátiť Predávajúcemu za účelom jej doplnenia </w:t>
      </w:r>
      <w:r>
        <w:rPr>
          <w:rFonts w:ascii="Times New Roman" w:hAnsi="Times New Roman" w:cs="Times New Roman"/>
        </w:rPr>
        <w:t>a/</w:t>
      </w:r>
      <w:r w:rsidRPr="00E80B1D">
        <w:rPr>
          <w:rFonts w:ascii="Times New Roman" w:hAnsi="Times New Roman" w:cs="Times New Roman"/>
        </w:rPr>
        <w:t xml:space="preserve">alebo opravy. V takom prípade sa lehota splatnosti </w:t>
      </w:r>
      <w:r>
        <w:rPr>
          <w:rFonts w:ascii="Times New Roman" w:hAnsi="Times New Roman" w:cs="Times New Roman"/>
        </w:rPr>
        <w:t>takejto</w:t>
      </w:r>
      <w:r w:rsidRPr="00E80B1D">
        <w:rPr>
          <w:rFonts w:ascii="Times New Roman" w:hAnsi="Times New Roman" w:cs="Times New Roman"/>
        </w:rPr>
        <w:t xml:space="preserve"> faktúry zastaví a Kupujúci nie je v omeškaní so zaplatením </w:t>
      </w:r>
      <w:r>
        <w:rPr>
          <w:rFonts w:ascii="Times New Roman" w:hAnsi="Times New Roman" w:cs="Times New Roman"/>
        </w:rPr>
        <w:t xml:space="preserve">Kúpnej </w:t>
      </w:r>
      <w:r w:rsidRPr="00E80B1D">
        <w:rPr>
          <w:rFonts w:ascii="Times New Roman" w:hAnsi="Times New Roman" w:cs="Times New Roman"/>
        </w:rPr>
        <w:t xml:space="preserve">ceny Predávajúcemu. Predávajúci je povinný vystaviť novú faktúru a doručiť ju Kupujúcemu. </w:t>
      </w:r>
      <w:r>
        <w:rPr>
          <w:rFonts w:ascii="Times New Roman" w:hAnsi="Times New Roman" w:cs="Times New Roman"/>
        </w:rPr>
        <w:t>Doručením opravenej alebo novo vystavenej</w:t>
      </w:r>
      <w:r w:rsidRPr="00E80B1D">
        <w:rPr>
          <w:rFonts w:ascii="Times New Roman" w:hAnsi="Times New Roman" w:cs="Times New Roman"/>
        </w:rPr>
        <w:t xml:space="preserve"> faktúry </w:t>
      </w:r>
      <w:r>
        <w:rPr>
          <w:rFonts w:ascii="Times New Roman" w:hAnsi="Times New Roman" w:cs="Times New Roman"/>
        </w:rPr>
        <w:t>K</w:t>
      </w:r>
      <w:r w:rsidRPr="00E80B1D">
        <w:rPr>
          <w:rFonts w:ascii="Times New Roman" w:hAnsi="Times New Roman" w:cs="Times New Roman"/>
        </w:rPr>
        <w:t>upujúcemu</w:t>
      </w:r>
      <w:r>
        <w:rPr>
          <w:rFonts w:ascii="Times New Roman" w:hAnsi="Times New Roman" w:cs="Times New Roman"/>
        </w:rPr>
        <w:t>, ktorá bude spĺňať podmienky podľa tejto zmluvy</w:t>
      </w:r>
      <w:r w:rsidRPr="00E80B1D">
        <w:rPr>
          <w:rFonts w:ascii="Times New Roman" w:hAnsi="Times New Roman" w:cs="Times New Roman"/>
        </w:rPr>
        <w:t xml:space="preserve"> začne plynúť nová lehota splatnosti faktúry v trvaní podľa bodu </w:t>
      </w:r>
      <w:r>
        <w:rPr>
          <w:rFonts w:ascii="Times New Roman" w:hAnsi="Times New Roman" w:cs="Times New Roman"/>
        </w:rPr>
        <w:fldChar w:fldCharType="begin"/>
      </w:r>
      <w:r>
        <w:rPr>
          <w:rFonts w:ascii="Times New Roman" w:hAnsi="Times New Roman" w:cs="Times New Roman"/>
        </w:rPr>
        <w:instrText xml:space="preserve"> REF _Ref163726782 \r \h </w:instrText>
      </w:r>
      <w:r>
        <w:rPr>
          <w:rFonts w:ascii="Times New Roman" w:hAnsi="Times New Roman" w:cs="Times New Roman"/>
        </w:rPr>
      </w:r>
      <w:r>
        <w:rPr>
          <w:rFonts w:ascii="Times New Roman" w:hAnsi="Times New Roman" w:cs="Times New Roman"/>
        </w:rPr>
        <w:fldChar w:fldCharType="separate"/>
      </w:r>
      <w:r w:rsidR="00095D85">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w:t>
      </w:r>
      <w:r w:rsidRPr="00E80B1D">
        <w:rPr>
          <w:rFonts w:ascii="Times New Roman" w:hAnsi="Times New Roman" w:cs="Times New Roman"/>
        </w:rPr>
        <w:t>tohto článku</w:t>
      </w:r>
      <w:r>
        <w:rPr>
          <w:rFonts w:ascii="Times New Roman" w:hAnsi="Times New Roman" w:cs="Times New Roman"/>
        </w:rPr>
        <w:t xml:space="preserve">. </w:t>
      </w:r>
    </w:p>
    <w:p w14:paraId="584A47FF" w14:textId="26643FD9" w:rsidR="00935CAB" w:rsidRPr="00334F5A"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Právo na zaplatenie dohodnutej </w:t>
      </w:r>
      <w:r w:rsidR="00E80B1D">
        <w:rPr>
          <w:rFonts w:ascii="Times New Roman" w:hAnsi="Times New Roman" w:cs="Times New Roman"/>
        </w:rPr>
        <w:t>K</w:t>
      </w:r>
      <w:r w:rsidRPr="00334F5A">
        <w:rPr>
          <w:rFonts w:ascii="Times New Roman" w:hAnsi="Times New Roman" w:cs="Times New Roman"/>
        </w:rPr>
        <w:t xml:space="preserve">úpnej ceny vzniká </w:t>
      </w:r>
      <w:r w:rsidR="00E80B1D">
        <w:rPr>
          <w:rFonts w:ascii="Times New Roman" w:hAnsi="Times New Roman" w:cs="Times New Roman"/>
        </w:rPr>
        <w:t>P</w:t>
      </w:r>
      <w:r w:rsidRPr="00334F5A">
        <w:rPr>
          <w:rFonts w:ascii="Times New Roman" w:hAnsi="Times New Roman" w:cs="Times New Roman"/>
        </w:rPr>
        <w:t xml:space="preserve">redávajúcemu riadnym a včasným splnením jeho záväzkov, najmä </w:t>
      </w:r>
      <w:r w:rsidR="00E80B1D">
        <w:rPr>
          <w:rFonts w:ascii="Times New Roman" w:hAnsi="Times New Roman" w:cs="Times New Roman"/>
        </w:rPr>
        <w:t xml:space="preserve">riadnym a </w:t>
      </w:r>
      <w:r w:rsidRPr="00334F5A">
        <w:rPr>
          <w:rFonts w:ascii="Times New Roman" w:hAnsi="Times New Roman" w:cs="Times New Roman"/>
        </w:rPr>
        <w:t xml:space="preserve">včasným dodaním </w:t>
      </w:r>
      <w:r w:rsidR="00E80B1D">
        <w:rPr>
          <w:rFonts w:ascii="Times New Roman" w:hAnsi="Times New Roman" w:cs="Times New Roman"/>
        </w:rPr>
        <w:t>Predmetu prevodu</w:t>
      </w:r>
      <w:r w:rsidRPr="00334F5A">
        <w:rPr>
          <w:rFonts w:ascii="Times New Roman" w:hAnsi="Times New Roman" w:cs="Times New Roman"/>
        </w:rPr>
        <w:t xml:space="preserve"> v dohodnutom množstve a kvalite, </w:t>
      </w:r>
      <w:r w:rsidR="00906222">
        <w:rPr>
          <w:rFonts w:ascii="Times New Roman" w:hAnsi="Times New Roman" w:cs="Times New Roman"/>
        </w:rPr>
        <w:t>podpísaním preberacieho protokolu</w:t>
      </w:r>
      <w:r w:rsidRPr="00334F5A">
        <w:rPr>
          <w:rFonts w:ascii="Times New Roman" w:hAnsi="Times New Roman" w:cs="Times New Roman"/>
        </w:rPr>
        <w:t xml:space="preserve"> a riadnym a včasným doručením faktúry podľa podmienok tejto </w:t>
      </w:r>
      <w:r w:rsidR="00E80B1D">
        <w:rPr>
          <w:rFonts w:ascii="Times New Roman" w:hAnsi="Times New Roman" w:cs="Times New Roman"/>
        </w:rPr>
        <w:t>zmluvy</w:t>
      </w:r>
      <w:r w:rsidRPr="00334F5A">
        <w:rPr>
          <w:rFonts w:ascii="Times New Roman" w:hAnsi="Times New Roman" w:cs="Times New Roman"/>
        </w:rPr>
        <w:t>.</w:t>
      </w:r>
    </w:p>
    <w:p w14:paraId="34B8E78B" w14:textId="77777777" w:rsidR="00935CAB" w:rsidRPr="00334F5A"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Článok V.</w:t>
      </w:r>
    </w:p>
    <w:p w14:paraId="34C3025C" w14:textId="77777777" w:rsidR="00935CAB" w:rsidRPr="00334F5A" w:rsidRDefault="00935CAB" w:rsidP="00935CAB">
      <w:pPr>
        <w:spacing w:after="0" w:line="240" w:lineRule="auto"/>
        <w:ind w:left="567" w:right="9" w:hanging="567"/>
        <w:jc w:val="center"/>
        <w:rPr>
          <w:rFonts w:ascii="Times New Roman" w:hAnsi="Times New Roman" w:cs="Times New Roman"/>
        </w:rPr>
      </w:pPr>
      <w:r w:rsidRPr="00334F5A">
        <w:rPr>
          <w:rFonts w:ascii="Times New Roman" w:hAnsi="Times New Roman" w:cs="Times New Roman"/>
          <w:b/>
        </w:rPr>
        <w:t>Dodacie podmienky</w:t>
      </w:r>
    </w:p>
    <w:p w14:paraId="133CB025" w14:textId="61477452" w:rsidR="00523264" w:rsidRPr="002B422C"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2B422C">
        <w:rPr>
          <w:rFonts w:ascii="Times New Roman" w:hAnsi="Times New Roman" w:cs="Times New Roman"/>
        </w:rPr>
        <w:t>Predávajúci je povinný dodať Predmet</w:t>
      </w:r>
      <w:r w:rsidR="00A206C3" w:rsidRPr="002B422C">
        <w:rPr>
          <w:rFonts w:ascii="Times New Roman" w:hAnsi="Times New Roman" w:cs="Times New Roman"/>
        </w:rPr>
        <w:t xml:space="preserve"> prevodu</w:t>
      </w:r>
      <w:r w:rsidRPr="002B422C">
        <w:rPr>
          <w:rFonts w:ascii="Times New Roman" w:hAnsi="Times New Roman" w:cs="Times New Roman"/>
        </w:rPr>
        <w:t xml:space="preserve"> </w:t>
      </w:r>
      <w:r w:rsidR="007E0343" w:rsidRPr="002B422C">
        <w:rPr>
          <w:rFonts w:ascii="Times New Roman" w:hAnsi="Times New Roman" w:cs="Times New Roman"/>
        </w:rPr>
        <w:t>spolu s</w:t>
      </w:r>
      <w:r w:rsidR="00C43B5C" w:rsidRPr="002B422C">
        <w:rPr>
          <w:rFonts w:ascii="Times New Roman" w:hAnsi="Times New Roman" w:cs="Times New Roman"/>
        </w:rPr>
        <w:t xml:space="preserve"> dohodnutou </w:t>
      </w:r>
      <w:r w:rsidR="007E0343" w:rsidRPr="002B422C">
        <w:rPr>
          <w:rFonts w:ascii="Times New Roman" w:hAnsi="Times New Roman" w:cs="Times New Roman"/>
        </w:rPr>
        <w:t xml:space="preserve">dokumentáciou </w:t>
      </w:r>
      <w:r w:rsidR="00C43B5C" w:rsidRPr="002B422C">
        <w:rPr>
          <w:rFonts w:ascii="Times New Roman" w:hAnsi="Times New Roman" w:cs="Times New Roman"/>
        </w:rPr>
        <w:t xml:space="preserve">a dokladmi </w:t>
      </w:r>
      <w:r w:rsidRPr="002B422C">
        <w:rPr>
          <w:rFonts w:ascii="Times New Roman" w:hAnsi="Times New Roman" w:cs="Times New Roman"/>
        </w:rPr>
        <w:t>Kupujúcemu a tento odovzdať Kupujúcemu najneskôr do</w:t>
      </w:r>
      <w:r w:rsidR="002B422C" w:rsidRPr="002B422C">
        <w:rPr>
          <w:rFonts w:ascii="Times New Roman" w:hAnsi="Times New Roman" w:cs="Times New Roman"/>
        </w:rPr>
        <w:t xml:space="preserve"> </w:t>
      </w:r>
      <w:r w:rsidR="00D7233D" w:rsidRPr="002B422C">
        <w:rPr>
          <w:rFonts w:ascii="Times New Roman" w:hAnsi="Times New Roman" w:cs="Times New Roman"/>
          <w:bCs/>
        </w:rPr>
        <w:t>1</w:t>
      </w:r>
      <w:r w:rsidR="00912634">
        <w:rPr>
          <w:rFonts w:ascii="Times New Roman" w:hAnsi="Times New Roman" w:cs="Times New Roman"/>
          <w:bCs/>
        </w:rPr>
        <w:t>5</w:t>
      </w:r>
      <w:r w:rsidR="00D7233D" w:rsidRPr="002B422C">
        <w:rPr>
          <w:rFonts w:ascii="Times New Roman" w:hAnsi="Times New Roman" w:cs="Times New Roman"/>
          <w:bCs/>
        </w:rPr>
        <w:t xml:space="preserve"> dní</w:t>
      </w:r>
      <w:r w:rsidR="00EF1D0F" w:rsidRPr="002B422C">
        <w:rPr>
          <w:rFonts w:ascii="Times New Roman" w:hAnsi="Times New Roman" w:cs="Times New Roman"/>
          <w:bCs/>
        </w:rPr>
        <w:t xml:space="preserve"> odo dňa nadobudnutia účinnosti zmluvy</w:t>
      </w:r>
      <w:r w:rsidR="00D7233D" w:rsidRPr="002B422C">
        <w:rPr>
          <w:rFonts w:ascii="Times New Roman" w:hAnsi="Times New Roman" w:cs="Times New Roman"/>
          <w:bCs/>
        </w:rPr>
        <w:t>,</w:t>
      </w:r>
      <w:r w:rsidR="002B422C" w:rsidRPr="002B422C">
        <w:rPr>
          <w:rFonts w:ascii="Times New Roman" w:hAnsi="Times New Roman" w:cs="Times New Roman"/>
          <w:bCs/>
        </w:rPr>
        <w:t xml:space="preserve"> </w:t>
      </w:r>
      <w:r w:rsidR="00523264" w:rsidRPr="002B422C">
        <w:rPr>
          <w:rFonts w:ascii="Times New Roman" w:hAnsi="Times New Roman" w:cs="Times New Roman"/>
          <w:bCs/>
        </w:rPr>
        <w:t xml:space="preserve">alebo kedykoľvek skôr, keď bude mať </w:t>
      </w:r>
      <w:r w:rsidR="00D7233D" w:rsidRPr="002B422C">
        <w:rPr>
          <w:rFonts w:ascii="Times New Roman" w:hAnsi="Times New Roman" w:cs="Times New Roman"/>
          <w:bCs/>
        </w:rPr>
        <w:t xml:space="preserve">vozidlo </w:t>
      </w:r>
      <w:r w:rsidR="00523264" w:rsidRPr="002B422C">
        <w:rPr>
          <w:rFonts w:ascii="Times New Roman" w:hAnsi="Times New Roman" w:cs="Times New Roman"/>
          <w:bCs/>
        </w:rPr>
        <w:t>k</w:t>
      </w:r>
      <w:r w:rsidR="00663956" w:rsidRPr="002B422C">
        <w:rPr>
          <w:rFonts w:ascii="Times New Roman" w:hAnsi="Times New Roman" w:cs="Times New Roman"/>
          <w:bCs/>
        </w:rPr>
        <w:t> </w:t>
      </w:r>
      <w:r w:rsidR="00523264" w:rsidRPr="002B422C">
        <w:rPr>
          <w:rFonts w:ascii="Times New Roman" w:hAnsi="Times New Roman" w:cs="Times New Roman"/>
          <w:bCs/>
        </w:rPr>
        <w:t>dispozícii</w:t>
      </w:r>
      <w:r w:rsidR="00523264" w:rsidRPr="002B422C">
        <w:rPr>
          <w:rFonts w:ascii="Times New Roman" w:hAnsi="Times New Roman" w:cs="Times New Roman"/>
        </w:rPr>
        <w:t xml:space="preserve">. </w:t>
      </w:r>
    </w:p>
    <w:p w14:paraId="32F68D84" w14:textId="3150EADC" w:rsidR="00DC6E01" w:rsidRPr="00DC6E01"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Odovzdanie a</w:t>
      </w:r>
      <w:r w:rsidR="004C503F">
        <w:rPr>
          <w:rFonts w:ascii="Times New Roman" w:hAnsi="Times New Roman" w:cs="Times New Roman"/>
        </w:rPr>
        <w:t> </w:t>
      </w:r>
      <w:r w:rsidRPr="00334F5A">
        <w:rPr>
          <w:rFonts w:ascii="Times New Roman" w:hAnsi="Times New Roman" w:cs="Times New Roman"/>
        </w:rPr>
        <w:t>prevzatie</w:t>
      </w:r>
      <w:r w:rsidR="004C503F">
        <w:rPr>
          <w:rFonts w:ascii="Times New Roman" w:hAnsi="Times New Roman" w:cs="Times New Roman"/>
        </w:rPr>
        <w:t xml:space="preserve"> Predmetu prevodu</w:t>
      </w:r>
      <w:r w:rsidR="00DC6E01">
        <w:rPr>
          <w:rFonts w:ascii="Times New Roman" w:hAnsi="Times New Roman" w:cs="Times New Roman"/>
        </w:rPr>
        <w:t xml:space="preserve"> </w:t>
      </w:r>
      <w:r w:rsidRPr="00334F5A">
        <w:rPr>
          <w:rFonts w:ascii="Times New Roman" w:hAnsi="Times New Roman" w:cs="Times New Roman"/>
        </w:rPr>
        <w:t xml:space="preserve">bude vykonané poverenými zástupcami </w:t>
      </w:r>
      <w:r w:rsidR="004C503F">
        <w:rPr>
          <w:rFonts w:ascii="Times New Roman" w:hAnsi="Times New Roman" w:cs="Times New Roman"/>
        </w:rPr>
        <w:t>K</w:t>
      </w:r>
      <w:r w:rsidRPr="00334F5A">
        <w:rPr>
          <w:rFonts w:ascii="Times New Roman" w:hAnsi="Times New Roman" w:cs="Times New Roman"/>
        </w:rPr>
        <w:t xml:space="preserve">upujúceho a </w:t>
      </w:r>
      <w:r w:rsidR="004C503F">
        <w:rPr>
          <w:rFonts w:ascii="Times New Roman" w:hAnsi="Times New Roman" w:cs="Times New Roman"/>
        </w:rPr>
        <w:t>P</w:t>
      </w:r>
      <w:r w:rsidRPr="00334F5A">
        <w:rPr>
          <w:rFonts w:ascii="Times New Roman" w:hAnsi="Times New Roman" w:cs="Times New Roman"/>
        </w:rPr>
        <w:t>redávajúceho v</w:t>
      </w:r>
      <w:r w:rsidR="004C503F">
        <w:rPr>
          <w:rFonts w:ascii="Times New Roman" w:hAnsi="Times New Roman" w:cs="Times New Roman"/>
        </w:rPr>
        <w:t xml:space="preserve"> nižšie uvedenom </w:t>
      </w:r>
      <w:r w:rsidRPr="00334F5A">
        <w:rPr>
          <w:rFonts w:ascii="Times New Roman" w:hAnsi="Times New Roman" w:cs="Times New Roman"/>
        </w:rPr>
        <w:t xml:space="preserve">mieste plnenia. </w:t>
      </w:r>
      <w:r w:rsidR="004C503F" w:rsidRPr="00DC6E01">
        <w:rPr>
          <w:rFonts w:ascii="Times New Roman" w:hAnsi="Times New Roman" w:cs="Times New Roman"/>
        </w:rPr>
        <w:t xml:space="preserve">Na účely </w:t>
      </w:r>
      <w:r w:rsidR="009F5004">
        <w:rPr>
          <w:rFonts w:ascii="Times New Roman" w:hAnsi="Times New Roman" w:cs="Times New Roman"/>
        </w:rPr>
        <w:t>tejto zmluvy</w:t>
      </w:r>
      <w:r w:rsidR="00DC6E01" w:rsidRPr="00DC6E01">
        <w:rPr>
          <w:rFonts w:ascii="Times New Roman" w:hAnsi="Times New Roman" w:cs="Times New Roman"/>
        </w:rPr>
        <w:t>:</w:t>
      </w:r>
    </w:p>
    <w:p w14:paraId="7D44AC4D" w14:textId="31D9DC4A" w:rsidR="00935CAB" w:rsidRPr="00334F5A" w:rsidRDefault="00935CAB" w:rsidP="005465D0">
      <w:pPr>
        <w:spacing w:after="0" w:line="240" w:lineRule="auto"/>
        <w:ind w:left="426"/>
        <w:jc w:val="both"/>
        <w:rPr>
          <w:rFonts w:ascii="Times New Roman" w:hAnsi="Times New Roman" w:cs="Times New Roman"/>
        </w:rPr>
      </w:pPr>
      <w:r w:rsidRPr="00334F5A">
        <w:rPr>
          <w:rFonts w:ascii="Times New Roman" w:hAnsi="Times New Roman" w:cs="Times New Roman"/>
        </w:rPr>
        <w:t>Miestom plnenia</w:t>
      </w:r>
      <w:r w:rsidR="00DC6E01">
        <w:rPr>
          <w:rFonts w:ascii="Times New Roman" w:hAnsi="Times New Roman" w:cs="Times New Roman"/>
        </w:rPr>
        <w:t xml:space="preserve"> </w:t>
      </w:r>
      <w:r w:rsidR="00A206C3">
        <w:rPr>
          <w:rFonts w:ascii="Times New Roman" w:hAnsi="Times New Roman" w:cs="Times New Roman"/>
        </w:rPr>
        <w:t>sú AOMVSR, a.s.</w:t>
      </w:r>
      <w:r w:rsidR="00DC6E01">
        <w:rPr>
          <w:rFonts w:ascii="Times New Roman" w:hAnsi="Times New Roman" w:cs="Times New Roman"/>
        </w:rPr>
        <w:t>, Sklabinská 20</w:t>
      </w:r>
      <w:r w:rsidR="00A206C3">
        <w:rPr>
          <w:rFonts w:ascii="Times New Roman" w:hAnsi="Times New Roman" w:cs="Times New Roman"/>
        </w:rPr>
        <w:t>, 831 06 Bratislava</w:t>
      </w:r>
      <w:r w:rsidR="00DC6E01">
        <w:rPr>
          <w:rFonts w:ascii="Times New Roman" w:hAnsi="Times New Roman" w:cs="Times New Roman"/>
        </w:rPr>
        <w:t xml:space="preserve">. </w:t>
      </w:r>
      <w:r w:rsidRPr="00334F5A">
        <w:rPr>
          <w:rFonts w:ascii="Times New Roman" w:hAnsi="Times New Roman" w:cs="Times New Roman"/>
        </w:rPr>
        <w:tab/>
      </w:r>
      <w:r w:rsidRPr="00334F5A">
        <w:rPr>
          <w:rFonts w:ascii="Times New Roman" w:hAnsi="Times New Roman" w:cs="Times New Roman"/>
        </w:rPr>
        <w:tab/>
      </w:r>
    </w:p>
    <w:p w14:paraId="4E930473" w14:textId="4D503B47" w:rsidR="00935CAB" w:rsidRPr="0020020E" w:rsidRDefault="004C503F" w:rsidP="005465D0">
      <w:pPr>
        <w:spacing w:after="0" w:line="240" w:lineRule="auto"/>
        <w:ind w:left="426"/>
        <w:jc w:val="both"/>
        <w:rPr>
          <w:rFonts w:ascii="Times New Roman" w:hAnsi="Times New Roman" w:cs="Times New Roman"/>
        </w:rPr>
      </w:pPr>
      <w:r>
        <w:rPr>
          <w:rFonts w:ascii="Times New Roman" w:hAnsi="Times New Roman" w:cs="Times New Roman"/>
        </w:rPr>
        <w:t>Poverený</w:t>
      </w:r>
      <w:r w:rsidR="0081604F">
        <w:rPr>
          <w:rFonts w:ascii="Times New Roman" w:hAnsi="Times New Roman" w:cs="Times New Roman"/>
        </w:rPr>
        <w:t>m</w:t>
      </w:r>
      <w:r>
        <w:rPr>
          <w:rFonts w:ascii="Times New Roman" w:hAnsi="Times New Roman" w:cs="Times New Roman"/>
        </w:rPr>
        <w:t xml:space="preserve"> z</w:t>
      </w:r>
      <w:r w:rsidR="00935CAB" w:rsidRPr="00334F5A">
        <w:rPr>
          <w:rFonts w:ascii="Times New Roman" w:hAnsi="Times New Roman" w:cs="Times New Roman"/>
        </w:rPr>
        <w:t>ástupc</w:t>
      </w:r>
      <w:r w:rsidR="0081604F">
        <w:rPr>
          <w:rFonts w:ascii="Times New Roman" w:hAnsi="Times New Roman" w:cs="Times New Roman"/>
        </w:rPr>
        <w:t>om</w:t>
      </w:r>
      <w:r w:rsidR="00935CAB" w:rsidRPr="00334F5A">
        <w:rPr>
          <w:rFonts w:ascii="Times New Roman" w:hAnsi="Times New Roman" w:cs="Times New Roman"/>
        </w:rPr>
        <w:t xml:space="preserve"> </w:t>
      </w:r>
      <w:r>
        <w:rPr>
          <w:rFonts w:ascii="Times New Roman" w:hAnsi="Times New Roman" w:cs="Times New Roman"/>
        </w:rPr>
        <w:t>K</w:t>
      </w:r>
      <w:r w:rsidR="00935CAB" w:rsidRPr="00334F5A">
        <w:rPr>
          <w:rFonts w:ascii="Times New Roman" w:hAnsi="Times New Roman" w:cs="Times New Roman"/>
        </w:rPr>
        <w:t>upujúceho</w:t>
      </w:r>
      <w:r w:rsidR="0081604F">
        <w:rPr>
          <w:rFonts w:ascii="Times New Roman" w:hAnsi="Times New Roman" w:cs="Times New Roman"/>
        </w:rPr>
        <w:t xml:space="preserve"> je:</w:t>
      </w:r>
    </w:p>
    <w:p w14:paraId="791EA0FE" w14:textId="3C8D9EB7" w:rsidR="00935CAB" w:rsidRPr="00334F5A" w:rsidRDefault="0081604F" w:rsidP="005465D0">
      <w:pPr>
        <w:spacing w:after="0" w:line="240" w:lineRule="auto"/>
        <w:ind w:left="426"/>
        <w:jc w:val="both"/>
        <w:rPr>
          <w:rFonts w:ascii="Times New Roman" w:hAnsi="Times New Roman" w:cs="Times New Roman"/>
        </w:rPr>
      </w:pPr>
      <w:r>
        <w:rPr>
          <w:rFonts w:ascii="Times New Roman" w:hAnsi="Times New Roman" w:cs="Times New Roman"/>
        </w:rPr>
        <w:t xml:space="preserve">Povereným  zástupcom Predávajúceho je: </w:t>
      </w:r>
      <w:r w:rsidR="00935CAB" w:rsidRPr="00334F5A">
        <w:rPr>
          <w:rFonts w:ascii="Times New Roman" w:hAnsi="Times New Roman" w:cs="Times New Roman"/>
          <w:i/>
          <w:color w:val="FF0000"/>
        </w:rPr>
        <w:t xml:space="preserve">.. doplní uchádzač </w:t>
      </w:r>
      <w:r w:rsidR="00935CAB" w:rsidRPr="00905E2F">
        <w:rPr>
          <w:rFonts w:ascii="Times New Roman" w:hAnsi="Times New Roman" w:cs="Times New Roman"/>
          <w:iCs/>
          <w:color w:val="FF0000"/>
        </w:rPr>
        <w:t>...</w:t>
      </w:r>
      <w:r w:rsidR="00905E2F" w:rsidRPr="00905E2F">
        <w:rPr>
          <w:rFonts w:ascii="Times New Roman" w:hAnsi="Times New Roman" w:cs="Times New Roman"/>
          <w:iCs/>
          <w:color w:val="FF0000"/>
        </w:rPr>
        <w:t>, e-mail: ..</w:t>
      </w:r>
      <w:r w:rsidR="00905E2F" w:rsidRPr="00334F5A">
        <w:rPr>
          <w:rFonts w:ascii="Times New Roman" w:hAnsi="Times New Roman" w:cs="Times New Roman"/>
          <w:i/>
          <w:color w:val="FF0000"/>
        </w:rPr>
        <w:t xml:space="preserve"> doplní uchádzač ...</w:t>
      </w:r>
      <w:r w:rsidR="00935CAB" w:rsidRPr="00334F5A">
        <w:rPr>
          <w:rFonts w:ascii="Times New Roman" w:hAnsi="Times New Roman" w:cs="Times New Roman"/>
        </w:rPr>
        <w:t xml:space="preserve">  </w:t>
      </w:r>
    </w:p>
    <w:p w14:paraId="27131BB9" w14:textId="4A24A298" w:rsidR="00935CAB" w:rsidRPr="00B764A1"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Predávajúci je povinný vyrozumieť zástupcu </w:t>
      </w:r>
      <w:r w:rsidR="004C503F">
        <w:rPr>
          <w:rFonts w:ascii="Times New Roman" w:hAnsi="Times New Roman" w:cs="Times New Roman"/>
        </w:rPr>
        <w:t>K</w:t>
      </w:r>
      <w:r w:rsidRPr="00334F5A">
        <w:rPr>
          <w:rFonts w:ascii="Times New Roman" w:hAnsi="Times New Roman" w:cs="Times New Roman"/>
        </w:rPr>
        <w:t>upujúceho (doporučeným listom alebo e-mailom</w:t>
      </w:r>
      <w:r w:rsidR="004C503F">
        <w:rPr>
          <w:rFonts w:ascii="Times New Roman" w:hAnsi="Times New Roman" w:cs="Times New Roman"/>
        </w:rPr>
        <w:t xml:space="preserve"> na adresu uvedenú v</w:t>
      </w:r>
      <w:r w:rsidR="005465D0">
        <w:rPr>
          <w:rFonts w:ascii="Times New Roman" w:hAnsi="Times New Roman" w:cs="Times New Roman"/>
        </w:rPr>
        <w:t xml:space="preserve"> bode 3 tohto </w:t>
      </w:r>
      <w:r w:rsidR="00EB0773">
        <w:rPr>
          <w:rFonts w:ascii="Times New Roman" w:hAnsi="Times New Roman" w:cs="Times New Roman"/>
        </w:rPr>
        <w:t>článku</w:t>
      </w:r>
      <w:r w:rsidR="00905E2F">
        <w:rPr>
          <w:rFonts w:ascii="Times New Roman" w:hAnsi="Times New Roman" w:cs="Times New Roman"/>
        </w:rPr>
        <w:t xml:space="preserve"> zmluvy</w:t>
      </w:r>
      <w:r w:rsidRPr="00334F5A">
        <w:rPr>
          <w:rFonts w:ascii="Times New Roman" w:hAnsi="Times New Roman" w:cs="Times New Roman"/>
        </w:rPr>
        <w:t xml:space="preserve">) o pripravenosti </w:t>
      </w:r>
      <w:r w:rsidR="004C503F" w:rsidRPr="00B764A1">
        <w:rPr>
          <w:rFonts w:ascii="Times New Roman" w:hAnsi="Times New Roman" w:cs="Times New Roman"/>
        </w:rPr>
        <w:t>Predmetu prevodu</w:t>
      </w:r>
      <w:r w:rsidRPr="00B764A1">
        <w:rPr>
          <w:rFonts w:ascii="Times New Roman" w:hAnsi="Times New Roman" w:cs="Times New Roman"/>
        </w:rPr>
        <w:t xml:space="preserve"> alebo jeho časti k odovzdaniu, najnesk</w:t>
      </w:r>
      <w:r w:rsidR="00EB0773">
        <w:rPr>
          <w:rFonts w:ascii="Times New Roman" w:hAnsi="Times New Roman" w:cs="Times New Roman"/>
        </w:rPr>
        <w:t>ôr</w:t>
      </w:r>
      <w:r w:rsidRPr="00B764A1">
        <w:rPr>
          <w:rFonts w:ascii="Times New Roman" w:hAnsi="Times New Roman" w:cs="Times New Roman"/>
        </w:rPr>
        <w:t xml:space="preserve"> 3 pracovné dni vopred</w:t>
      </w:r>
      <w:r w:rsidR="00B764A1" w:rsidRPr="00B764A1">
        <w:rPr>
          <w:rFonts w:ascii="Times New Roman" w:hAnsi="Times New Roman" w:cs="Times New Roman"/>
        </w:rPr>
        <w:t xml:space="preserve">, </w:t>
      </w:r>
      <w:r w:rsidR="0081604F" w:rsidRPr="00B764A1">
        <w:rPr>
          <w:rFonts w:ascii="Times New Roman" w:hAnsi="Times New Roman" w:cs="Times New Roman"/>
        </w:rPr>
        <w:t>v opačnom prípade nie je Kupujúci povinný prevziať</w:t>
      </w:r>
      <w:r w:rsidR="00B764A1" w:rsidRPr="00B764A1">
        <w:rPr>
          <w:rFonts w:ascii="Times New Roman" w:hAnsi="Times New Roman" w:cs="Times New Roman"/>
        </w:rPr>
        <w:t xml:space="preserve"> Predmet prevodu </w:t>
      </w:r>
      <w:r w:rsidR="00905E2F">
        <w:rPr>
          <w:rFonts w:ascii="Times New Roman" w:hAnsi="Times New Roman" w:cs="Times New Roman"/>
        </w:rPr>
        <w:t xml:space="preserve">v Predávajúcim navrhnutom termíne </w:t>
      </w:r>
      <w:r w:rsidR="00B764A1" w:rsidRPr="00B764A1">
        <w:rPr>
          <w:rFonts w:ascii="Times New Roman" w:hAnsi="Times New Roman" w:cs="Times New Roman"/>
        </w:rPr>
        <w:t>a nedostáva sa do omeškania s prevzatím</w:t>
      </w:r>
      <w:r w:rsidRPr="00B764A1">
        <w:rPr>
          <w:rFonts w:ascii="Times New Roman" w:hAnsi="Times New Roman" w:cs="Times New Roman"/>
        </w:rPr>
        <w:t xml:space="preserve">. </w:t>
      </w:r>
    </w:p>
    <w:p w14:paraId="231B4DF8" w14:textId="123373F1" w:rsidR="00935CAB" w:rsidRDefault="00935CAB" w:rsidP="00843667">
      <w:pPr>
        <w:numPr>
          <w:ilvl w:val="0"/>
          <w:numId w:val="8"/>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Pri prevzatí </w:t>
      </w:r>
      <w:r w:rsidR="00B764A1">
        <w:rPr>
          <w:rFonts w:ascii="Times New Roman" w:hAnsi="Times New Roman" w:cs="Times New Roman"/>
        </w:rPr>
        <w:t xml:space="preserve">Predmetu </w:t>
      </w:r>
      <w:r w:rsidR="00905E2F">
        <w:rPr>
          <w:rFonts w:ascii="Times New Roman" w:hAnsi="Times New Roman" w:cs="Times New Roman"/>
        </w:rPr>
        <w:t>prevodu</w:t>
      </w:r>
      <w:r w:rsidRPr="00334F5A">
        <w:rPr>
          <w:rFonts w:ascii="Times New Roman" w:hAnsi="Times New Roman" w:cs="Times New Roman"/>
        </w:rPr>
        <w:t xml:space="preserve"> podpíšu poverení zástupcovia zmluvných strán preberací protokol, podpísaním ktorého sa považuje </w:t>
      </w:r>
      <w:r w:rsidR="00B764A1">
        <w:rPr>
          <w:rFonts w:ascii="Times New Roman" w:hAnsi="Times New Roman" w:cs="Times New Roman"/>
        </w:rPr>
        <w:t>Predmet prevodu</w:t>
      </w:r>
      <w:r w:rsidR="00B764A1" w:rsidRPr="00334F5A">
        <w:rPr>
          <w:rFonts w:ascii="Times New Roman" w:hAnsi="Times New Roman" w:cs="Times New Roman"/>
        </w:rPr>
        <w:t xml:space="preserve"> </w:t>
      </w:r>
      <w:r w:rsidRPr="00334F5A">
        <w:rPr>
          <w:rFonts w:ascii="Times New Roman" w:hAnsi="Times New Roman" w:cs="Times New Roman"/>
        </w:rPr>
        <w:t>za prevzat</w:t>
      </w:r>
      <w:r w:rsidR="00B764A1">
        <w:rPr>
          <w:rFonts w:ascii="Times New Roman" w:hAnsi="Times New Roman" w:cs="Times New Roman"/>
        </w:rPr>
        <w:t>ý</w:t>
      </w:r>
      <w:r w:rsidRPr="00334F5A">
        <w:rPr>
          <w:rFonts w:ascii="Times New Roman" w:hAnsi="Times New Roman" w:cs="Times New Roman"/>
        </w:rPr>
        <w:t xml:space="preserve">. </w:t>
      </w:r>
    </w:p>
    <w:p w14:paraId="3450DFA4" w14:textId="66BA2BBC" w:rsidR="001774F2" w:rsidRPr="00334F5A" w:rsidRDefault="001774F2" w:rsidP="00843667">
      <w:pPr>
        <w:numPr>
          <w:ilvl w:val="0"/>
          <w:numId w:val="8"/>
        </w:numPr>
        <w:spacing w:after="0" w:line="240" w:lineRule="auto"/>
        <w:ind w:left="426" w:hanging="426"/>
        <w:jc w:val="both"/>
        <w:rPr>
          <w:rFonts w:ascii="Times New Roman" w:hAnsi="Times New Roman" w:cs="Times New Roman"/>
        </w:rPr>
      </w:pPr>
      <w:r>
        <w:rPr>
          <w:rFonts w:ascii="Times New Roman" w:hAnsi="Times New Roman" w:cs="Times New Roman"/>
        </w:rPr>
        <w:t>Kupujúci nie je povinný prevziať Predmet prevodu, ak tento vykazuje vady a nedorobky a tiež v prípade nekompletnosti</w:t>
      </w:r>
      <w:r w:rsidR="00905E2F">
        <w:rPr>
          <w:rFonts w:ascii="Times New Roman" w:hAnsi="Times New Roman" w:cs="Times New Roman"/>
        </w:rPr>
        <w:t xml:space="preserve"> jeho</w:t>
      </w:r>
      <w:r>
        <w:rPr>
          <w:rFonts w:ascii="Times New Roman" w:hAnsi="Times New Roman" w:cs="Times New Roman"/>
        </w:rPr>
        <w:t xml:space="preserve"> príslušenstva a</w:t>
      </w:r>
      <w:r w:rsidR="008C6AD4">
        <w:rPr>
          <w:rFonts w:ascii="Times New Roman" w:hAnsi="Times New Roman" w:cs="Times New Roman"/>
        </w:rPr>
        <w:t>/alebo </w:t>
      </w:r>
      <w:r>
        <w:rPr>
          <w:rFonts w:ascii="Times New Roman" w:hAnsi="Times New Roman" w:cs="Times New Roman"/>
        </w:rPr>
        <w:t>výbavy</w:t>
      </w:r>
      <w:r w:rsidR="008C6AD4">
        <w:rPr>
          <w:rFonts w:ascii="Times New Roman" w:hAnsi="Times New Roman" w:cs="Times New Roman"/>
        </w:rPr>
        <w:t xml:space="preserve"> a/alebo dokumentov potrebných pre riadne užívanie Predmetu prevodu</w:t>
      </w:r>
      <w:r>
        <w:rPr>
          <w:rFonts w:ascii="Times New Roman" w:hAnsi="Times New Roman" w:cs="Times New Roman"/>
        </w:rPr>
        <w:t>.</w:t>
      </w:r>
      <w:r w:rsidR="00EB0773">
        <w:rPr>
          <w:rFonts w:ascii="Times New Roman" w:hAnsi="Times New Roman" w:cs="Times New Roman"/>
        </w:rPr>
        <w:t xml:space="preserve"> V takom prípade vyhotoví Kupujúci o predmetnej skutočnosti </w:t>
      </w:r>
      <w:r w:rsidR="00EB0773" w:rsidRPr="00EB0773">
        <w:rPr>
          <w:rFonts w:ascii="Times New Roman" w:hAnsi="Times New Roman" w:cs="Times New Roman"/>
        </w:rPr>
        <w:t>záznam obsahujúci popis zjavných vád</w:t>
      </w:r>
      <w:r w:rsidR="00EB0773">
        <w:rPr>
          <w:rFonts w:ascii="Times New Roman" w:hAnsi="Times New Roman" w:cs="Times New Roman"/>
        </w:rPr>
        <w:t xml:space="preserve"> a/alebo nedorobkov</w:t>
      </w:r>
      <w:r w:rsidR="008C6AD4">
        <w:rPr>
          <w:rFonts w:ascii="Times New Roman" w:hAnsi="Times New Roman" w:cs="Times New Roman"/>
        </w:rPr>
        <w:t xml:space="preserve"> a/alebo nekompletnosti</w:t>
      </w:r>
      <w:r w:rsidR="00EB0773" w:rsidRPr="00EB0773">
        <w:rPr>
          <w:rFonts w:ascii="Times New Roman" w:hAnsi="Times New Roman" w:cs="Times New Roman"/>
        </w:rPr>
        <w:t>, ktorých sa to týka a v ktorom sa určí náhradná lehota dodania</w:t>
      </w:r>
      <w:r w:rsidR="00EB0773">
        <w:rPr>
          <w:rFonts w:ascii="Times New Roman" w:hAnsi="Times New Roman" w:cs="Times New Roman"/>
        </w:rPr>
        <w:t xml:space="preserve"> Predmetu prevodu.</w:t>
      </w:r>
    </w:p>
    <w:p w14:paraId="698ADAB0" w14:textId="77777777" w:rsidR="00935CAB" w:rsidRPr="00334F5A" w:rsidRDefault="00935CAB" w:rsidP="00935CAB">
      <w:pPr>
        <w:spacing w:after="0" w:line="240" w:lineRule="auto"/>
        <w:ind w:left="567" w:hanging="567"/>
        <w:jc w:val="both"/>
        <w:rPr>
          <w:rFonts w:ascii="Times New Roman" w:hAnsi="Times New Roman" w:cs="Times New Roman"/>
        </w:rPr>
      </w:pPr>
    </w:p>
    <w:p w14:paraId="0EF4899A" w14:textId="4ED6463A"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Článok V</w:t>
      </w:r>
      <w:r w:rsidR="004C503F">
        <w:rPr>
          <w:rFonts w:ascii="Times New Roman" w:hAnsi="Times New Roman" w:cs="Times New Roman"/>
          <w:b/>
        </w:rPr>
        <w:t>I</w:t>
      </w:r>
      <w:r w:rsidRPr="00334F5A">
        <w:rPr>
          <w:rFonts w:ascii="Times New Roman" w:hAnsi="Times New Roman" w:cs="Times New Roman"/>
          <w:b/>
        </w:rPr>
        <w:t>.</w:t>
      </w:r>
    </w:p>
    <w:p w14:paraId="564F8F7E" w14:textId="77777777"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Práva a povinnosti zmluvných strán</w:t>
      </w:r>
    </w:p>
    <w:p w14:paraId="4BD870C3" w14:textId="0F2CC210" w:rsidR="00905E2F" w:rsidRPr="007E0343" w:rsidRDefault="00935CAB" w:rsidP="007E0343">
      <w:pPr>
        <w:numPr>
          <w:ilvl w:val="0"/>
          <w:numId w:val="9"/>
        </w:numPr>
        <w:spacing w:after="0" w:line="240" w:lineRule="auto"/>
        <w:ind w:left="426" w:hanging="426"/>
        <w:jc w:val="both"/>
        <w:rPr>
          <w:rFonts w:ascii="Times New Roman" w:hAnsi="Times New Roman" w:cs="Times New Roman"/>
        </w:rPr>
      </w:pPr>
      <w:r w:rsidRPr="00B764A1">
        <w:rPr>
          <w:rFonts w:ascii="Times New Roman" w:hAnsi="Times New Roman" w:cs="Times New Roman"/>
        </w:rPr>
        <w:t xml:space="preserve">Predávajúci je povinný umožniť </w:t>
      </w:r>
      <w:r w:rsidR="00905E2F">
        <w:rPr>
          <w:rFonts w:ascii="Times New Roman" w:hAnsi="Times New Roman" w:cs="Times New Roman"/>
        </w:rPr>
        <w:t>K</w:t>
      </w:r>
      <w:r w:rsidRPr="00B764A1">
        <w:rPr>
          <w:rFonts w:ascii="Times New Roman" w:hAnsi="Times New Roman" w:cs="Times New Roman"/>
        </w:rPr>
        <w:t xml:space="preserve">upujúcemu dôkladné oboznámenie sa s </w:t>
      </w:r>
      <w:r w:rsidR="00B764A1">
        <w:rPr>
          <w:rFonts w:ascii="Times New Roman" w:hAnsi="Times New Roman" w:cs="Times New Roman"/>
        </w:rPr>
        <w:t>Predmetom prevodu</w:t>
      </w:r>
      <w:r w:rsidRPr="00B764A1">
        <w:rPr>
          <w:rFonts w:ascii="Times New Roman" w:hAnsi="Times New Roman" w:cs="Times New Roman"/>
        </w:rPr>
        <w:t xml:space="preserve">, </w:t>
      </w:r>
      <w:r w:rsidR="007E0343">
        <w:rPr>
          <w:rFonts w:ascii="Times New Roman" w:hAnsi="Times New Roman" w:cs="Times New Roman"/>
        </w:rPr>
        <w:t xml:space="preserve">povinný </w:t>
      </w:r>
      <w:r w:rsidRPr="00B764A1">
        <w:rPr>
          <w:rFonts w:ascii="Times New Roman" w:hAnsi="Times New Roman" w:cs="Times New Roman"/>
        </w:rPr>
        <w:t xml:space="preserve">dodať </w:t>
      </w:r>
      <w:r w:rsidR="00B764A1">
        <w:rPr>
          <w:rFonts w:ascii="Times New Roman" w:hAnsi="Times New Roman" w:cs="Times New Roman"/>
        </w:rPr>
        <w:t>Predmet prevodu</w:t>
      </w:r>
      <w:r w:rsidRPr="00B764A1">
        <w:rPr>
          <w:rFonts w:ascii="Times New Roman" w:hAnsi="Times New Roman" w:cs="Times New Roman"/>
        </w:rPr>
        <w:t xml:space="preserve"> </w:t>
      </w:r>
      <w:r w:rsidR="00B764A1">
        <w:rPr>
          <w:rFonts w:ascii="Times New Roman" w:hAnsi="Times New Roman" w:cs="Times New Roman"/>
        </w:rPr>
        <w:t>K</w:t>
      </w:r>
      <w:r w:rsidRPr="00B764A1">
        <w:rPr>
          <w:rFonts w:ascii="Times New Roman" w:hAnsi="Times New Roman" w:cs="Times New Roman"/>
        </w:rPr>
        <w:t>upujúcemu v dohodnutom termíne a množstve, v</w:t>
      </w:r>
      <w:r w:rsidR="007E0343">
        <w:rPr>
          <w:rFonts w:ascii="Times New Roman" w:hAnsi="Times New Roman" w:cs="Times New Roman"/>
        </w:rPr>
        <w:t> </w:t>
      </w:r>
      <w:r w:rsidRPr="00B764A1">
        <w:rPr>
          <w:rFonts w:ascii="Times New Roman" w:hAnsi="Times New Roman" w:cs="Times New Roman"/>
        </w:rPr>
        <w:t>bezchybnom</w:t>
      </w:r>
      <w:r w:rsidR="007E0343">
        <w:rPr>
          <w:rFonts w:ascii="Times New Roman" w:hAnsi="Times New Roman" w:cs="Times New Roman"/>
        </w:rPr>
        <w:t xml:space="preserve"> a novom</w:t>
      </w:r>
      <w:r w:rsidRPr="00B764A1">
        <w:rPr>
          <w:rFonts w:ascii="Times New Roman" w:hAnsi="Times New Roman" w:cs="Times New Roman"/>
        </w:rPr>
        <w:t xml:space="preserve"> stave</w:t>
      </w:r>
      <w:r w:rsidR="00B764A1">
        <w:rPr>
          <w:rFonts w:ascii="Times New Roman" w:hAnsi="Times New Roman" w:cs="Times New Roman"/>
        </w:rPr>
        <w:t xml:space="preserve">, </w:t>
      </w:r>
      <w:r w:rsidR="007E0343">
        <w:rPr>
          <w:rFonts w:ascii="Times New Roman" w:hAnsi="Times New Roman" w:cs="Times New Roman"/>
        </w:rPr>
        <w:t xml:space="preserve">doposiaľ nepoužívaný, </w:t>
      </w:r>
      <w:r w:rsidR="00784CA4">
        <w:rPr>
          <w:rFonts w:ascii="Times New Roman" w:hAnsi="Times New Roman" w:cs="Times New Roman"/>
        </w:rPr>
        <w:t xml:space="preserve">nerepasovaný, </w:t>
      </w:r>
      <w:r w:rsidR="00B764A1">
        <w:rPr>
          <w:rFonts w:ascii="Times New Roman" w:hAnsi="Times New Roman" w:cs="Times New Roman"/>
        </w:rPr>
        <w:t>bez vád a nedorobkov</w:t>
      </w:r>
      <w:r w:rsidRPr="00B764A1">
        <w:rPr>
          <w:rFonts w:ascii="Times New Roman" w:hAnsi="Times New Roman" w:cs="Times New Roman"/>
        </w:rPr>
        <w:t xml:space="preserve"> a</w:t>
      </w:r>
      <w:r w:rsidR="007E0343">
        <w:rPr>
          <w:rFonts w:ascii="Times New Roman" w:hAnsi="Times New Roman" w:cs="Times New Roman"/>
        </w:rPr>
        <w:t xml:space="preserve"> v </w:t>
      </w:r>
      <w:r w:rsidRPr="00B764A1">
        <w:rPr>
          <w:rFonts w:ascii="Times New Roman" w:hAnsi="Times New Roman" w:cs="Times New Roman"/>
        </w:rPr>
        <w:t>dohodnutej kvalite,</w:t>
      </w:r>
      <w:r w:rsidR="00905E2F">
        <w:rPr>
          <w:rFonts w:ascii="Times New Roman" w:hAnsi="Times New Roman" w:cs="Times New Roman"/>
        </w:rPr>
        <w:t xml:space="preserve"> v dohodnutom</w:t>
      </w:r>
      <w:r w:rsidRPr="00B764A1">
        <w:rPr>
          <w:rFonts w:ascii="Times New Roman" w:hAnsi="Times New Roman" w:cs="Times New Roman"/>
        </w:rPr>
        <w:t xml:space="preserve"> vyhotovení a</w:t>
      </w:r>
      <w:r w:rsidR="00784CA4">
        <w:rPr>
          <w:rFonts w:ascii="Times New Roman" w:hAnsi="Times New Roman" w:cs="Times New Roman"/>
        </w:rPr>
        <w:t> </w:t>
      </w:r>
      <w:r w:rsidRPr="00B764A1">
        <w:rPr>
          <w:rFonts w:ascii="Times New Roman" w:hAnsi="Times New Roman" w:cs="Times New Roman"/>
        </w:rPr>
        <w:t>výbave</w:t>
      </w:r>
      <w:r w:rsidR="00784CA4">
        <w:rPr>
          <w:rFonts w:ascii="Times New Roman" w:hAnsi="Times New Roman" w:cs="Times New Roman"/>
        </w:rPr>
        <w:t>, spolu s dokumentáciou potrebnou pre riadne užívanie tovaru</w:t>
      </w:r>
      <w:r w:rsidRPr="00B764A1">
        <w:rPr>
          <w:rFonts w:ascii="Times New Roman" w:hAnsi="Times New Roman" w:cs="Times New Roman"/>
        </w:rPr>
        <w:t xml:space="preserve"> a umožniť jeho prevzatie. </w:t>
      </w:r>
      <w:r w:rsidR="007E0343">
        <w:rPr>
          <w:rFonts w:ascii="Times New Roman" w:hAnsi="Times New Roman" w:cs="Times New Roman"/>
        </w:rPr>
        <w:t>Predávajúci je spolu s Predmetom prevodu povinný odovzdať Kupujúcemu aj všetky doklady a dokumentáciu potrebnú na</w:t>
      </w:r>
      <w:r w:rsidR="00C43B5C">
        <w:rPr>
          <w:rFonts w:ascii="Times New Roman" w:hAnsi="Times New Roman" w:cs="Times New Roman"/>
        </w:rPr>
        <w:t xml:space="preserve"> prevzatie,</w:t>
      </w:r>
      <w:r w:rsidR="007E0343">
        <w:rPr>
          <w:rFonts w:ascii="Times New Roman" w:hAnsi="Times New Roman" w:cs="Times New Roman"/>
        </w:rPr>
        <w:t xml:space="preserve"> evidenciu a užívanie Predmetu prevodu</w:t>
      </w:r>
      <w:r w:rsidR="00C43B5C">
        <w:rPr>
          <w:rFonts w:ascii="Times New Roman" w:hAnsi="Times New Roman" w:cs="Times New Roman"/>
        </w:rPr>
        <w:t>.</w:t>
      </w:r>
      <w:r w:rsidR="007E0343">
        <w:rPr>
          <w:rFonts w:ascii="Times New Roman" w:hAnsi="Times New Roman" w:cs="Times New Roman"/>
        </w:rPr>
        <w:t xml:space="preserve">  </w:t>
      </w:r>
    </w:p>
    <w:p w14:paraId="4A65F1A5" w14:textId="7C5A79B8" w:rsidR="00DE392E" w:rsidRDefault="00DE392E" w:rsidP="00DE392E">
      <w:pPr>
        <w:spacing w:after="0" w:line="240" w:lineRule="auto"/>
        <w:ind w:left="426"/>
        <w:jc w:val="both"/>
        <w:rPr>
          <w:rFonts w:ascii="Times New Roman" w:hAnsi="Times New Roman" w:cs="Times New Roman"/>
        </w:rPr>
      </w:pPr>
    </w:p>
    <w:p w14:paraId="0BA37229" w14:textId="438D3FFC" w:rsidR="004666E6" w:rsidRPr="0042421D" w:rsidRDefault="004666E6" w:rsidP="0042421D">
      <w:pPr>
        <w:spacing w:after="0" w:line="240" w:lineRule="auto"/>
        <w:ind w:left="284"/>
        <w:jc w:val="center"/>
        <w:rPr>
          <w:rFonts w:ascii="Times New Roman" w:hAnsi="Times New Roman" w:cs="Times New Roman"/>
          <w:b/>
        </w:rPr>
      </w:pPr>
      <w:r w:rsidRPr="004666E6">
        <w:rPr>
          <w:rFonts w:ascii="Times New Roman" w:hAnsi="Times New Roman" w:cs="Times New Roman"/>
          <w:b/>
        </w:rPr>
        <w:t xml:space="preserve">Článok </w:t>
      </w:r>
      <w:r>
        <w:rPr>
          <w:rFonts w:ascii="Times New Roman" w:hAnsi="Times New Roman" w:cs="Times New Roman"/>
          <w:b/>
        </w:rPr>
        <w:t>VII</w:t>
      </w:r>
      <w:r w:rsidRPr="0042421D">
        <w:rPr>
          <w:rFonts w:ascii="Times New Roman" w:hAnsi="Times New Roman" w:cs="Times New Roman"/>
          <w:b/>
        </w:rPr>
        <w:t>.</w:t>
      </w:r>
    </w:p>
    <w:p w14:paraId="185F3E8D" w14:textId="116C36C8" w:rsidR="004666E6" w:rsidRPr="0042421D" w:rsidRDefault="004666E6" w:rsidP="0042421D">
      <w:pPr>
        <w:spacing w:after="0" w:line="240" w:lineRule="auto"/>
        <w:ind w:left="284"/>
        <w:jc w:val="center"/>
        <w:rPr>
          <w:rFonts w:ascii="Times New Roman" w:hAnsi="Times New Roman" w:cs="Times New Roman"/>
          <w:b/>
        </w:rPr>
      </w:pPr>
      <w:r w:rsidRPr="0042421D">
        <w:rPr>
          <w:rFonts w:ascii="Times New Roman" w:hAnsi="Times New Roman" w:cs="Times New Roman"/>
          <w:b/>
        </w:rPr>
        <w:t>Subdodávatelia</w:t>
      </w:r>
    </w:p>
    <w:p w14:paraId="3479B40A" w14:textId="31BF4988" w:rsidR="004666E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Predávajúci je oprávnený zabezpečiť plnenie predmetu tejto zmluvy výlučne prostredníctvom subdodávateľov uvedených v Prílohe č. </w:t>
      </w:r>
      <w:r w:rsidR="00864F33">
        <w:rPr>
          <w:rFonts w:ascii="Times New Roman" w:hAnsi="Times New Roman" w:cs="Times New Roman"/>
        </w:rPr>
        <w:t>3</w:t>
      </w:r>
      <w:r w:rsidRPr="005465D0">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Pr>
          <w:rFonts w:ascii="Times New Roman" w:hAnsi="Times New Roman" w:cs="Times New Roman"/>
        </w:rPr>
        <w:t>tak</w:t>
      </w:r>
      <w:r w:rsidRPr="005465D0">
        <w:rPr>
          <w:rFonts w:ascii="Times New Roman" w:hAnsi="Times New Roman" w:cs="Times New Roman"/>
        </w:rPr>
        <w:t xml:space="preserve">, </w:t>
      </w:r>
      <w:r w:rsidRPr="005465D0">
        <w:rPr>
          <w:rFonts w:ascii="Times New Roman" w:hAnsi="Times New Roman" w:cs="Times New Roman"/>
        </w:rPr>
        <w:lastRenderedPageBreak/>
        <w:t>ako keby plnenie poskytoval sám. Možnosťou využitia subdodávateľov nie je dotknutá zodpovednosť Predávajúceho za riadne plnenie predmetu zmluvy.</w:t>
      </w:r>
    </w:p>
    <w:p w14:paraId="6B22CF6F" w14:textId="2F77D3C6" w:rsidR="004666E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5465D0"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Ak bude predávajúci pri plnení </w:t>
      </w:r>
      <w:r w:rsidR="00864F33">
        <w:rPr>
          <w:rFonts w:ascii="Times New Roman" w:hAnsi="Times New Roman" w:cs="Times New Roman"/>
        </w:rPr>
        <w:t>zmluvy</w:t>
      </w:r>
      <w:r w:rsidRPr="005465D0">
        <w:rPr>
          <w:rFonts w:ascii="Times New Roman" w:hAnsi="Times New Roman" w:cs="Times New Roman"/>
        </w:rPr>
        <w:t xml:space="preserve"> využívať subdodávateľov, je povinný uviesť v Prílohe č. </w:t>
      </w:r>
      <w:r w:rsidR="00864F33">
        <w:rPr>
          <w:rFonts w:ascii="Times New Roman" w:hAnsi="Times New Roman" w:cs="Times New Roman"/>
        </w:rPr>
        <w:t>3</w:t>
      </w:r>
      <w:r w:rsidRPr="005465D0">
        <w:rPr>
          <w:rFonts w:ascii="Times New Roman" w:hAnsi="Times New Roman" w:cs="Times New Roman"/>
        </w:rPr>
        <w:t xml:space="preserve"> tejto </w:t>
      </w:r>
      <w:r w:rsidR="009F5004" w:rsidRPr="005465D0">
        <w:rPr>
          <w:rFonts w:ascii="Times New Roman" w:hAnsi="Times New Roman" w:cs="Times New Roman"/>
        </w:rPr>
        <w:t>zmluvy</w:t>
      </w:r>
      <w:r w:rsidRPr="005465D0">
        <w:rPr>
          <w:rFonts w:ascii="Times New Roman" w:hAnsi="Times New Roman" w:cs="Times New Roman"/>
        </w:rPr>
        <w:t xml:space="preserve"> zoznam subdodávateľov s ich identifikačnými údajmi v rozsahu: </w:t>
      </w:r>
    </w:p>
    <w:p w14:paraId="4AE1B905" w14:textId="337832D3"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 xml:space="preserve">meno a priezvisko alebo obchodné meno, resp. názov, </w:t>
      </w:r>
    </w:p>
    <w:p w14:paraId="5083CCDB" w14:textId="13486CC9"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 xml:space="preserve">adresa pobytu alebo sídlo, </w:t>
      </w:r>
    </w:p>
    <w:p w14:paraId="6B56D7CE" w14:textId="59D33D77"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IČO alebo dátum narodenia, ak nebolo pridelené IČO alebo sa jedná o fyzickú osobu,</w:t>
      </w:r>
    </w:p>
    <w:p w14:paraId="7DA1E967" w14:textId="5F3CA815" w:rsidR="004666E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 xml:space="preserve">podiel plnenia na tejto </w:t>
      </w:r>
      <w:r w:rsidR="009F5004" w:rsidRPr="00202BC0">
        <w:rPr>
          <w:rFonts w:ascii="Times New Roman" w:hAnsi="Times New Roman" w:cs="Times New Roman"/>
        </w:rPr>
        <w:t>zmluve</w:t>
      </w:r>
      <w:r w:rsidRPr="00202BC0">
        <w:rPr>
          <w:rFonts w:ascii="Times New Roman" w:hAnsi="Times New Roman" w:cs="Times New Roman"/>
        </w:rPr>
        <w:t xml:space="preserve"> v percentuálnom vyjadrení vrátane uvedenia predmetu plnenia, </w:t>
      </w:r>
    </w:p>
    <w:p w14:paraId="47840017" w14:textId="7DED03A4" w:rsidR="004666E6" w:rsidRPr="00202BC0"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202BC0">
        <w:rPr>
          <w:rFonts w:ascii="Times New Roman" w:hAnsi="Times New Roman" w:cs="Times New Roman"/>
        </w:rPr>
        <w:t>údaje o osobe oprávnenej konať za subdodávateľa v rozsahu meno a priezvisko, adresa pobytu a dátum narodenia.</w:t>
      </w:r>
    </w:p>
    <w:p w14:paraId="7608AA8A" w14:textId="67656D67" w:rsidR="004666E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V prípade zmeny subdodávateľa je možné takúto zmenu vykonať len uzatvorením  písomného dodatku k tejto </w:t>
      </w:r>
      <w:r w:rsidR="009F5004" w:rsidRPr="005465D0">
        <w:rPr>
          <w:rFonts w:ascii="Times New Roman" w:hAnsi="Times New Roman" w:cs="Times New Roman"/>
        </w:rPr>
        <w:t>zmluve</w:t>
      </w:r>
      <w:r w:rsidRPr="005465D0">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Pr>
          <w:rFonts w:ascii="Times New Roman" w:hAnsi="Times New Roman" w:cs="Times New Roman"/>
        </w:rPr>
        <w:t>3</w:t>
      </w:r>
      <w:r w:rsidRPr="005465D0">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Pr>
          <w:rFonts w:ascii="Times New Roman" w:hAnsi="Times New Roman" w:cs="Times New Roman"/>
        </w:rPr>
        <w:t>3</w:t>
      </w:r>
      <w:r w:rsidRPr="005465D0">
        <w:rPr>
          <w:rFonts w:ascii="Times New Roman" w:hAnsi="Times New Roman" w:cs="Times New Roman"/>
        </w:rPr>
        <w:t xml:space="preserve"> tejto zmluvy, pričom aktualizovanú Prílohou č. </w:t>
      </w:r>
      <w:r w:rsidR="00864F33">
        <w:rPr>
          <w:rFonts w:ascii="Times New Roman" w:hAnsi="Times New Roman" w:cs="Times New Roman"/>
        </w:rPr>
        <w:t>3</w:t>
      </w:r>
      <w:r w:rsidRPr="005465D0">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Pr>
          <w:rFonts w:ascii="Times New Roman" w:hAnsi="Times New Roman" w:cs="Times New Roman"/>
        </w:rPr>
        <w:t>3</w:t>
      </w:r>
      <w:r w:rsidRPr="005465D0">
        <w:rPr>
          <w:rFonts w:ascii="Times New Roman" w:hAnsi="Times New Roman" w:cs="Times New Roman"/>
        </w:rPr>
        <w:t xml:space="preserve"> tejto zmluvy sa nevzťahuje povinnosť uzatvorenia dodatku k zmluve.</w:t>
      </w:r>
    </w:p>
    <w:p w14:paraId="45836D0A" w14:textId="0D0F0FF8" w:rsidR="004666E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Zmenou subdodávateľa sa rozumie výmena subdodávateľa uvedeného v Prílohe č. </w:t>
      </w:r>
      <w:r w:rsidR="00864F33">
        <w:rPr>
          <w:rFonts w:ascii="Times New Roman" w:hAnsi="Times New Roman" w:cs="Times New Roman"/>
        </w:rPr>
        <w:t>3</w:t>
      </w:r>
      <w:r w:rsidRPr="005465D0">
        <w:rPr>
          <w:rFonts w:ascii="Times New Roman" w:hAnsi="Times New Roman" w:cs="Times New Roman"/>
        </w:rPr>
        <w:t xml:space="preserve"> tejto zmluvy za nového subdodávateľa, navýšenie podielu subdodávok subdodávateľa alebo vstup ďalšieho nového subdodávateľa do plnenia predmetu rámcovej dohody. </w:t>
      </w:r>
      <w:r w:rsidR="00864F33">
        <w:rPr>
          <w:rFonts w:ascii="Times New Roman" w:hAnsi="Times New Roman" w:cs="Times New Roman"/>
        </w:rPr>
        <w:t>Kupujúci</w:t>
      </w:r>
      <w:r w:rsidR="00864F33" w:rsidRPr="005465D0">
        <w:rPr>
          <w:rFonts w:ascii="Times New Roman" w:hAnsi="Times New Roman" w:cs="Times New Roman"/>
        </w:rPr>
        <w:t xml:space="preserve"> </w:t>
      </w:r>
      <w:r w:rsidRPr="005465D0">
        <w:rPr>
          <w:rFonts w:ascii="Times New Roman" w:hAnsi="Times New Roman" w:cs="Times New Roman"/>
        </w:rPr>
        <w:t xml:space="preserve">nie je oprávnený udeliť nesúhlas so zmenou subdodávateľa bez uvedenia dôvodu. </w:t>
      </w:r>
    </w:p>
    <w:p w14:paraId="5DFAEAAE" w14:textId="1F545D17" w:rsidR="004666E6" w:rsidRPr="005465D0"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Default="004666E6" w:rsidP="00FD16FF">
      <w:pPr>
        <w:pStyle w:val="Odsekzoznamu"/>
        <w:numPr>
          <w:ilvl w:val="0"/>
          <w:numId w:val="24"/>
        </w:numPr>
        <w:spacing w:after="0" w:line="240" w:lineRule="auto"/>
        <w:ind w:left="709" w:hanging="283"/>
        <w:jc w:val="both"/>
        <w:rPr>
          <w:rFonts w:ascii="Times New Roman" w:hAnsi="Times New Roman" w:cs="Times New Roman"/>
        </w:rPr>
      </w:pPr>
      <w:r w:rsidRPr="005465D0">
        <w:rPr>
          <w:rFonts w:ascii="Times New Roman" w:hAnsi="Times New Roman" w:cs="Times New Roman"/>
        </w:rPr>
        <w:t xml:space="preserve">podiel plnenia, ktorý má </w:t>
      </w:r>
      <w:r w:rsidR="00864F33">
        <w:rPr>
          <w:rFonts w:ascii="Times New Roman" w:hAnsi="Times New Roman" w:cs="Times New Roman"/>
        </w:rPr>
        <w:t>Predávajúci</w:t>
      </w:r>
      <w:r w:rsidR="00864F33" w:rsidRPr="005465D0">
        <w:rPr>
          <w:rFonts w:ascii="Times New Roman" w:hAnsi="Times New Roman" w:cs="Times New Roman"/>
        </w:rPr>
        <w:t xml:space="preserve"> </w:t>
      </w:r>
      <w:r w:rsidRPr="005465D0">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43B8B625" w:rsidR="004666E6" w:rsidRPr="005465D0" w:rsidRDefault="004666E6" w:rsidP="00FD16FF">
      <w:pPr>
        <w:pStyle w:val="Odsekzoznamu"/>
        <w:numPr>
          <w:ilvl w:val="0"/>
          <w:numId w:val="24"/>
        </w:numPr>
        <w:spacing w:after="0" w:line="240" w:lineRule="auto"/>
        <w:ind w:left="709" w:hanging="283"/>
        <w:jc w:val="both"/>
        <w:rPr>
          <w:rFonts w:ascii="Times New Roman" w:hAnsi="Times New Roman" w:cs="Times New Roman"/>
        </w:rPr>
      </w:pPr>
      <w:r w:rsidRPr="005465D0">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5465D0"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5465D0">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B764A1" w:rsidRDefault="00B764A1" w:rsidP="00B764A1">
      <w:pPr>
        <w:spacing w:after="0" w:line="240" w:lineRule="auto"/>
        <w:jc w:val="both"/>
        <w:rPr>
          <w:rFonts w:ascii="Times New Roman" w:hAnsi="Times New Roman" w:cs="Times New Roman"/>
        </w:rPr>
      </w:pPr>
    </w:p>
    <w:p w14:paraId="549BCDE9" w14:textId="1CDC7347" w:rsidR="00B764A1" w:rsidRPr="00FD7293" w:rsidRDefault="00B764A1" w:rsidP="00FD7293">
      <w:pPr>
        <w:spacing w:after="0" w:line="240" w:lineRule="auto"/>
        <w:ind w:left="567" w:right="5" w:hanging="567"/>
        <w:jc w:val="center"/>
        <w:rPr>
          <w:rFonts w:ascii="Times New Roman" w:hAnsi="Times New Roman" w:cs="Times New Roman"/>
          <w:b/>
        </w:rPr>
      </w:pPr>
      <w:r w:rsidRPr="00FD7293">
        <w:rPr>
          <w:rFonts w:ascii="Times New Roman" w:hAnsi="Times New Roman" w:cs="Times New Roman"/>
          <w:b/>
        </w:rPr>
        <w:t xml:space="preserve">Článok </w:t>
      </w:r>
      <w:r w:rsidR="00FD7293">
        <w:rPr>
          <w:rFonts w:ascii="Times New Roman" w:hAnsi="Times New Roman" w:cs="Times New Roman"/>
          <w:b/>
        </w:rPr>
        <w:t>VI</w:t>
      </w:r>
      <w:r w:rsidRPr="00FD7293">
        <w:rPr>
          <w:rFonts w:ascii="Times New Roman" w:hAnsi="Times New Roman" w:cs="Times New Roman"/>
          <w:b/>
        </w:rPr>
        <w:t>I</w:t>
      </w:r>
      <w:r w:rsidR="0093587A">
        <w:rPr>
          <w:rFonts w:ascii="Times New Roman" w:hAnsi="Times New Roman" w:cs="Times New Roman"/>
          <w:b/>
        </w:rPr>
        <w:t>I</w:t>
      </w:r>
      <w:r w:rsidRPr="00FD7293">
        <w:rPr>
          <w:rFonts w:ascii="Times New Roman" w:hAnsi="Times New Roman" w:cs="Times New Roman"/>
          <w:b/>
        </w:rPr>
        <w:t>.</w:t>
      </w:r>
    </w:p>
    <w:p w14:paraId="78374E44" w14:textId="77777777" w:rsidR="00B764A1" w:rsidRPr="00FD7293" w:rsidRDefault="00B764A1" w:rsidP="00FD7293">
      <w:pPr>
        <w:spacing w:after="0" w:line="240" w:lineRule="auto"/>
        <w:ind w:left="567" w:right="5" w:hanging="567"/>
        <w:jc w:val="center"/>
        <w:rPr>
          <w:rFonts w:ascii="Times New Roman" w:hAnsi="Times New Roman" w:cs="Times New Roman"/>
          <w:b/>
        </w:rPr>
      </w:pPr>
      <w:r w:rsidRPr="00FD7293">
        <w:rPr>
          <w:rFonts w:ascii="Times New Roman" w:hAnsi="Times New Roman" w:cs="Times New Roman"/>
          <w:b/>
        </w:rPr>
        <w:t>Dôvernosť informácií</w:t>
      </w:r>
    </w:p>
    <w:p w14:paraId="4AB906E4" w14:textId="31D45449" w:rsidR="00B764A1" w:rsidRPr="00B764A1" w:rsidRDefault="00C43B5C" w:rsidP="00843667">
      <w:pPr>
        <w:numPr>
          <w:ilvl w:val="0"/>
          <w:numId w:val="20"/>
        </w:numPr>
        <w:spacing w:after="0" w:line="240" w:lineRule="auto"/>
        <w:ind w:left="284" w:hanging="284"/>
        <w:jc w:val="both"/>
        <w:rPr>
          <w:rFonts w:ascii="Times New Roman" w:hAnsi="Times New Roman" w:cs="Times New Roman"/>
        </w:rPr>
      </w:pPr>
      <w:r>
        <w:rPr>
          <w:rFonts w:ascii="Times New Roman" w:hAnsi="Times New Roman" w:cs="Times New Roman"/>
        </w:rPr>
        <w:t>Predávajúci</w:t>
      </w:r>
      <w:r w:rsidR="00B764A1" w:rsidRPr="00B764A1">
        <w:rPr>
          <w:rFonts w:ascii="Times New Roman" w:hAnsi="Times New Roman" w:cs="Times New Roman"/>
        </w:rPr>
        <w:t xml:space="preserve"> sa podpisom tejto </w:t>
      </w:r>
      <w:r w:rsidR="00FD7293">
        <w:rPr>
          <w:rFonts w:ascii="Times New Roman" w:hAnsi="Times New Roman" w:cs="Times New Roman"/>
        </w:rPr>
        <w:t>zmluvy</w:t>
      </w:r>
      <w:r w:rsidR="00B764A1" w:rsidRPr="00B764A1">
        <w:rPr>
          <w:rFonts w:ascii="Times New Roman" w:hAnsi="Times New Roman" w:cs="Times New Roman"/>
        </w:rPr>
        <w:t xml:space="preserve"> zaväzuj</w:t>
      </w:r>
      <w:r w:rsidR="002F0050">
        <w:rPr>
          <w:rFonts w:ascii="Times New Roman" w:hAnsi="Times New Roman" w:cs="Times New Roman"/>
        </w:rPr>
        <w:t>e</w:t>
      </w:r>
      <w:r w:rsidR="00B764A1" w:rsidRPr="00B764A1">
        <w:rPr>
          <w:rFonts w:ascii="Times New Roman" w:hAnsi="Times New Roman" w:cs="Times New Roman"/>
        </w:rPr>
        <w:t xml:space="preserve"> zachovávať mlčanlivosť o všetkých skutočnostiach, o ktorých sa dozvedel počas platnosti a/alebo účinnosti tejto </w:t>
      </w:r>
      <w:r w:rsidR="00FD7293">
        <w:rPr>
          <w:rFonts w:ascii="Times New Roman" w:hAnsi="Times New Roman" w:cs="Times New Roman"/>
        </w:rPr>
        <w:t>zmluvy</w:t>
      </w:r>
      <w:r w:rsidR="00B764A1" w:rsidRPr="00B764A1">
        <w:rPr>
          <w:rFonts w:ascii="Times New Roman" w:hAnsi="Times New Roman" w:cs="Times New Roman"/>
        </w:rPr>
        <w:t xml:space="preserve"> a zaväzuj</w:t>
      </w:r>
      <w:r w:rsidR="002F0050">
        <w:rPr>
          <w:rFonts w:ascii="Times New Roman" w:hAnsi="Times New Roman" w:cs="Times New Roman"/>
        </w:rPr>
        <w:t>e</w:t>
      </w:r>
      <w:r w:rsidR="00B764A1" w:rsidRPr="00B764A1">
        <w:rPr>
          <w:rFonts w:ascii="Times New Roman" w:hAnsi="Times New Roman" w:cs="Times New Roman"/>
        </w:rPr>
        <w:t xml:space="preserve"> sa nezverejniť žiadne informácie súvisiace s </w:t>
      </w:r>
      <w:r w:rsidR="002F0050">
        <w:rPr>
          <w:rFonts w:ascii="Times New Roman" w:hAnsi="Times New Roman" w:cs="Times New Roman"/>
        </w:rPr>
        <w:t>jeho</w:t>
      </w:r>
      <w:r w:rsidR="00B764A1" w:rsidRPr="00B764A1">
        <w:rPr>
          <w:rFonts w:ascii="Times New Roman" w:hAnsi="Times New Roman" w:cs="Times New Roman"/>
        </w:rPr>
        <w:t xml:space="preserve"> činnosťou týkajúcou sa </w:t>
      </w:r>
      <w:r w:rsidR="002F0050">
        <w:rPr>
          <w:rFonts w:ascii="Times New Roman" w:hAnsi="Times New Roman" w:cs="Times New Roman"/>
        </w:rPr>
        <w:t>Predmetu prevodu</w:t>
      </w:r>
      <w:r w:rsidR="00B764A1" w:rsidRPr="00B764A1">
        <w:rPr>
          <w:rFonts w:ascii="Times New Roman" w:hAnsi="Times New Roman" w:cs="Times New Roman"/>
        </w:rPr>
        <w:t xml:space="preserve"> podľa tejto </w:t>
      </w:r>
      <w:r w:rsidR="00FD7293">
        <w:rPr>
          <w:rFonts w:ascii="Times New Roman" w:hAnsi="Times New Roman" w:cs="Times New Roman"/>
        </w:rPr>
        <w:t>zmluvy</w:t>
      </w:r>
      <w:r w:rsidR="00B764A1" w:rsidRPr="00B764A1">
        <w:rPr>
          <w:rFonts w:ascii="Times New Roman" w:hAnsi="Times New Roman" w:cs="Times New Roman"/>
        </w:rPr>
        <w:t xml:space="preserve">. Povinnosť podľa predchádzajúcej vety </w:t>
      </w:r>
      <w:r w:rsidR="00FD7293">
        <w:rPr>
          <w:rFonts w:ascii="Times New Roman" w:hAnsi="Times New Roman" w:cs="Times New Roman"/>
        </w:rPr>
        <w:t xml:space="preserve">trvá aj po skončení platnosti </w:t>
      </w:r>
      <w:r w:rsidR="002F0050">
        <w:rPr>
          <w:rFonts w:ascii="Times New Roman" w:hAnsi="Times New Roman" w:cs="Times New Roman"/>
        </w:rPr>
        <w:t xml:space="preserve">a/alebo účinnosti </w:t>
      </w:r>
      <w:r w:rsidR="00FD7293">
        <w:rPr>
          <w:rFonts w:ascii="Times New Roman" w:hAnsi="Times New Roman" w:cs="Times New Roman"/>
        </w:rPr>
        <w:t xml:space="preserve">tejto zmluvy, vrátane </w:t>
      </w:r>
      <w:r w:rsidR="002F0050">
        <w:rPr>
          <w:rFonts w:ascii="Times New Roman" w:hAnsi="Times New Roman" w:cs="Times New Roman"/>
        </w:rPr>
        <w:t xml:space="preserve">času </w:t>
      </w:r>
      <w:r w:rsidR="00FD7293">
        <w:rPr>
          <w:rFonts w:ascii="Times New Roman" w:hAnsi="Times New Roman" w:cs="Times New Roman"/>
        </w:rPr>
        <w:t xml:space="preserve">po jej zániku. </w:t>
      </w:r>
    </w:p>
    <w:p w14:paraId="35F68B3D" w14:textId="257C0D8E" w:rsidR="00B764A1" w:rsidRPr="00B764A1"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Pr>
          <w:rFonts w:ascii="Times New Roman" w:hAnsi="Times New Roman" w:cs="Times New Roman"/>
        </w:rPr>
        <w:t>zmluvy</w:t>
      </w:r>
      <w:r w:rsidRPr="00B764A1">
        <w:rPr>
          <w:rFonts w:ascii="Times New Roman" w:hAnsi="Times New Roman" w:cs="Times New Roman"/>
        </w:rPr>
        <w:t xml:space="preserve"> bezodkladne po nadobudnutí účinnosti tejto </w:t>
      </w:r>
      <w:r w:rsidR="00FD7293">
        <w:rPr>
          <w:rFonts w:ascii="Times New Roman" w:hAnsi="Times New Roman" w:cs="Times New Roman"/>
        </w:rPr>
        <w:t>zmluvy</w:t>
      </w:r>
      <w:r w:rsidRPr="00B764A1">
        <w:rPr>
          <w:rFonts w:ascii="Times New Roman" w:hAnsi="Times New Roman" w:cs="Times New Roman"/>
        </w:rPr>
        <w:t>.</w:t>
      </w:r>
    </w:p>
    <w:p w14:paraId="4F4EEAE5" w14:textId="15C1596B" w:rsidR="00B764A1" w:rsidRPr="004E56BD" w:rsidRDefault="00B764A1" w:rsidP="005152D1">
      <w:pPr>
        <w:numPr>
          <w:ilvl w:val="0"/>
          <w:numId w:val="20"/>
        </w:numPr>
        <w:spacing w:after="0" w:line="240" w:lineRule="auto"/>
        <w:ind w:left="284" w:hanging="284"/>
        <w:jc w:val="both"/>
        <w:rPr>
          <w:rFonts w:ascii="Times New Roman" w:hAnsi="Times New Roman" w:cs="Times New Roman"/>
        </w:rPr>
      </w:pPr>
      <w:r w:rsidRPr="004E56BD">
        <w:rPr>
          <w:rFonts w:ascii="Times New Roman" w:hAnsi="Times New Roman" w:cs="Times New Roman"/>
        </w:rPr>
        <w:t xml:space="preserve">Ak v dôsledku porušenia povinnosti Predávajúceho zachovávať mlčanlivosť a dôvernosť informácií podľa tohto článku tejto </w:t>
      </w:r>
      <w:r w:rsidR="00FD7293" w:rsidRPr="004E56BD">
        <w:rPr>
          <w:rFonts w:ascii="Times New Roman" w:hAnsi="Times New Roman" w:cs="Times New Roman"/>
        </w:rPr>
        <w:t>zmluvy</w:t>
      </w:r>
      <w:r w:rsidRPr="004E56BD">
        <w:rPr>
          <w:rFonts w:ascii="Times New Roman" w:hAnsi="Times New Roman" w:cs="Times New Roman"/>
        </w:rPr>
        <w:t xml:space="preserve"> vznikne na strane Kupujúceho strata, škoda </w:t>
      </w:r>
      <w:r w:rsidR="00FD7293" w:rsidRPr="004E56BD">
        <w:rPr>
          <w:rFonts w:ascii="Times New Roman" w:hAnsi="Times New Roman" w:cs="Times New Roman"/>
        </w:rPr>
        <w:t>a/</w:t>
      </w:r>
      <w:r w:rsidRPr="004E56BD">
        <w:rPr>
          <w:rFonts w:ascii="Times New Roman" w:hAnsi="Times New Roman" w:cs="Times New Roman"/>
        </w:rPr>
        <w:t xml:space="preserve">alebo bude voči Kupujúcemu </w:t>
      </w:r>
      <w:r w:rsidRPr="004E56BD">
        <w:rPr>
          <w:rFonts w:ascii="Times New Roman" w:hAnsi="Times New Roman" w:cs="Times New Roman"/>
        </w:rPr>
        <w:lastRenderedPageBreak/>
        <w:t xml:space="preserve">uplatnená sankcia zo strany zmluvných partnerov </w:t>
      </w:r>
      <w:r w:rsidR="00FD7293" w:rsidRPr="004E56BD">
        <w:rPr>
          <w:rFonts w:ascii="Times New Roman" w:hAnsi="Times New Roman" w:cs="Times New Roman"/>
        </w:rPr>
        <w:t>a/</w:t>
      </w:r>
      <w:r w:rsidRPr="004E56BD">
        <w:rPr>
          <w:rFonts w:ascii="Times New Roman" w:hAnsi="Times New Roman" w:cs="Times New Roman"/>
        </w:rPr>
        <w:t xml:space="preserve">alebo tretích osôb, je Predávajúci povinný uhradiť Kupujúcemu náhradu vzniknutej straty, škody </w:t>
      </w:r>
      <w:r w:rsidR="00FD7293" w:rsidRPr="004E56BD">
        <w:rPr>
          <w:rFonts w:ascii="Times New Roman" w:hAnsi="Times New Roman" w:cs="Times New Roman"/>
        </w:rPr>
        <w:t>a/</w:t>
      </w:r>
      <w:r w:rsidRPr="004E56BD">
        <w:rPr>
          <w:rFonts w:ascii="Times New Roman" w:hAnsi="Times New Roman" w:cs="Times New Roman"/>
        </w:rPr>
        <w:t>alebo sankcie.</w:t>
      </w:r>
    </w:p>
    <w:p w14:paraId="189DE557" w14:textId="0CBD77D7" w:rsidR="00B764A1" w:rsidRDefault="00B764A1" w:rsidP="00843667">
      <w:pPr>
        <w:numPr>
          <w:ilvl w:val="0"/>
          <w:numId w:val="20"/>
        </w:numPr>
        <w:spacing w:after="0" w:line="240" w:lineRule="auto"/>
        <w:ind w:left="284" w:hanging="284"/>
        <w:jc w:val="both"/>
        <w:rPr>
          <w:rFonts w:ascii="Times New Roman" w:hAnsi="Times New Roman" w:cs="Times New Roman"/>
        </w:rPr>
      </w:pPr>
      <w:r w:rsidRPr="00B764A1">
        <w:rPr>
          <w:rFonts w:ascii="Times New Roman" w:hAnsi="Times New Roman" w:cs="Times New Roman"/>
        </w:rPr>
        <w:t xml:space="preserve">Tento článok </w:t>
      </w:r>
      <w:r w:rsidR="00FD7293">
        <w:rPr>
          <w:rFonts w:ascii="Times New Roman" w:hAnsi="Times New Roman" w:cs="Times New Roman"/>
        </w:rPr>
        <w:t>zmluvy</w:t>
      </w:r>
      <w:r w:rsidRPr="00B764A1">
        <w:rPr>
          <w:rFonts w:ascii="Times New Roman" w:hAnsi="Times New Roman" w:cs="Times New Roman"/>
        </w:rPr>
        <w:t xml:space="preserve"> sa nevzťahuje na poskytovanie informácií alebo dokumentov subdodávateľom Predávajúceho</w:t>
      </w:r>
      <w:r w:rsidR="00FD7293">
        <w:rPr>
          <w:rFonts w:ascii="Times New Roman" w:hAnsi="Times New Roman" w:cs="Times New Roman"/>
        </w:rPr>
        <w:t xml:space="preserve"> v rozsahu nevyhnutnom na plnenie tejto zmluvy</w:t>
      </w:r>
      <w:r w:rsidR="00864F33">
        <w:rPr>
          <w:rFonts w:ascii="Times New Roman" w:hAnsi="Times New Roman" w:cs="Times New Roman"/>
        </w:rPr>
        <w:t xml:space="preserve"> zo strany Predávajúceho</w:t>
      </w:r>
      <w:r w:rsidR="00C43B5C">
        <w:rPr>
          <w:rFonts w:ascii="Times New Roman" w:hAnsi="Times New Roman" w:cs="Times New Roman"/>
        </w:rPr>
        <w:t>, pričom Predávajúci je povinný zabezpečiť, že jeho subdodávatelia budú viazaný mlčanlivosťou v rovnakom rozsahu ako je uvedené v tomto článku zmluvy</w:t>
      </w:r>
      <w:r w:rsidRPr="00B764A1">
        <w:rPr>
          <w:rFonts w:ascii="Times New Roman" w:hAnsi="Times New Roman" w:cs="Times New Roman"/>
        </w:rPr>
        <w:t>.</w:t>
      </w:r>
    </w:p>
    <w:p w14:paraId="05C18756" w14:textId="1014CFB6" w:rsidR="00FD7293" w:rsidRPr="00B764A1" w:rsidRDefault="00FD7293" w:rsidP="00843667">
      <w:pPr>
        <w:numPr>
          <w:ilvl w:val="0"/>
          <w:numId w:val="20"/>
        </w:numPr>
        <w:spacing w:after="0" w:line="240" w:lineRule="auto"/>
        <w:ind w:left="284" w:hanging="284"/>
        <w:jc w:val="both"/>
        <w:rPr>
          <w:rFonts w:ascii="Times New Roman" w:hAnsi="Times New Roman" w:cs="Times New Roman"/>
        </w:rPr>
      </w:pPr>
      <w:r>
        <w:rPr>
          <w:rFonts w:ascii="Times New Roman" w:hAnsi="Times New Roman" w:cs="Times New Roman"/>
        </w:rPr>
        <w:t>Bez ohľadu na iné ustanovenia zmluvy platí</w:t>
      </w:r>
      <w:r w:rsidRPr="00FD7293">
        <w:rPr>
          <w:rFonts w:ascii="Times New Roman" w:hAnsi="Times New Roman" w:cs="Times New Roman"/>
        </w:rPr>
        <w:t xml:space="preserve">, že zverejnenie tejto </w:t>
      </w:r>
      <w:r>
        <w:rPr>
          <w:rFonts w:ascii="Times New Roman" w:hAnsi="Times New Roman" w:cs="Times New Roman"/>
        </w:rPr>
        <w:t>zmluvy</w:t>
      </w:r>
      <w:r w:rsidRPr="00FD7293">
        <w:rPr>
          <w:rFonts w:ascii="Times New Roman" w:hAnsi="Times New Roman" w:cs="Times New Roman"/>
        </w:rPr>
        <w:t xml:space="preserve"> v súlade so zákonom č. 211/2000 Z. z. o slobodnom prístupe k informáciám a o zmene a doplnení niektorých zákonov (zákon o slobode informácií) v znení neskorších predpisov nie je porušením záväzku mlčanlivosti podľa tohto článku </w:t>
      </w:r>
      <w:r>
        <w:rPr>
          <w:rFonts w:ascii="Times New Roman" w:hAnsi="Times New Roman" w:cs="Times New Roman"/>
        </w:rPr>
        <w:t>tejto zmluvy</w:t>
      </w:r>
      <w:r w:rsidRPr="00FD7293">
        <w:rPr>
          <w:rFonts w:ascii="Times New Roman" w:hAnsi="Times New Roman" w:cs="Times New Roman"/>
        </w:rPr>
        <w:t>.</w:t>
      </w:r>
    </w:p>
    <w:p w14:paraId="3912B721" w14:textId="77777777" w:rsidR="00B764A1" w:rsidRPr="00334F5A" w:rsidRDefault="00B764A1" w:rsidP="00FD7293">
      <w:pPr>
        <w:spacing w:after="0" w:line="240" w:lineRule="auto"/>
        <w:ind w:left="284"/>
        <w:jc w:val="both"/>
        <w:rPr>
          <w:rFonts w:ascii="Times New Roman" w:hAnsi="Times New Roman" w:cs="Times New Roman"/>
        </w:rPr>
      </w:pPr>
    </w:p>
    <w:p w14:paraId="761E451F" w14:textId="0869AF1B"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 xml:space="preserve">Článok </w:t>
      </w:r>
      <w:r w:rsidR="0093587A">
        <w:rPr>
          <w:rFonts w:ascii="Times New Roman" w:hAnsi="Times New Roman" w:cs="Times New Roman"/>
          <w:b/>
        </w:rPr>
        <w:t>IX</w:t>
      </w:r>
      <w:r w:rsidRPr="00334F5A">
        <w:rPr>
          <w:rFonts w:ascii="Times New Roman" w:hAnsi="Times New Roman" w:cs="Times New Roman"/>
          <w:b/>
        </w:rPr>
        <w:t>.</w:t>
      </w:r>
    </w:p>
    <w:p w14:paraId="024EB81E" w14:textId="1813041F" w:rsidR="00935CAB" w:rsidRPr="00B83654" w:rsidRDefault="00935CAB" w:rsidP="00935CAB">
      <w:pPr>
        <w:spacing w:after="0" w:line="240" w:lineRule="auto"/>
        <w:ind w:left="567" w:right="7" w:hanging="567"/>
        <w:jc w:val="center"/>
        <w:rPr>
          <w:rFonts w:ascii="Times New Roman" w:hAnsi="Times New Roman" w:cs="Times New Roman"/>
        </w:rPr>
      </w:pPr>
      <w:r w:rsidRPr="00B83654">
        <w:rPr>
          <w:rFonts w:ascii="Times New Roman" w:hAnsi="Times New Roman" w:cs="Times New Roman"/>
          <w:b/>
        </w:rPr>
        <w:t xml:space="preserve">Záruka </w:t>
      </w:r>
      <w:r w:rsidR="001774F2" w:rsidRPr="00B83654">
        <w:rPr>
          <w:rFonts w:ascii="Times New Roman" w:hAnsi="Times New Roman" w:cs="Times New Roman"/>
          <w:b/>
        </w:rPr>
        <w:t xml:space="preserve">za akosť </w:t>
      </w:r>
      <w:r w:rsidRPr="00B83654">
        <w:rPr>
          <w:rFonts w:ascii="Times New Roman" w:hAnsi="Times New Roman" w:cs="Times New Roman"/>
          <w:b/>
        </w:rPr>
        <w:t>a zodpovednosť za škodu</w:t>
      </w:r>
    </w:p>
    <w:p w14:paraId="74445419" w14:textId="1EA9139F" w:rsidR="0097616D" w:rsidRPr="00D7233D" w:rsidRDefault="00935CAB" w:rsidP="00843667">
      <w:pPr>
        <w:numPr>
          <w:ilvl w:val="0"/>
          <w:numId w:val="10"/>
        </w:numPr>
        <w:spacing w:after="0" w:line="240" w:lineRule="auto"/>
        <w:ind w:left="426" w:hanging="426"/>
        <w:jc w:val="both"/>
        <w:rPr>
          <w:rFonts w:ascii="Times New Roman" w:hAnsi="Times New Roman" w:cs="Times New Roman"/>
        </w:rPr>
      </w:pPr>
      <w:r w:rsidRPr="00523264">
        <w:rPr>
          <w:rFonts w:ascii="Times New Roman" w:hAnsi="Times New Roman" w:cs="Times New Roman"/>
        </w:rPr>
        <w:t xml:space="preserve">Na </w:t>
      </w:r>
      <w:r w:rsidR="001774F2" w:rsidRPr="00523264">
        <w:rPr>
          <w:rFonts w:ascii="Times New Roman" w:hAnsi="Times New Roman" w:cs="Times New Roman"/>
        </w:rPr>
        <w:t>Predmet prevodu</w:t>
      </w:r>
      <w:r w:rsidRPr="00523264">
        <w:rPr>
          <w:rFonts w:ascii="Times New Roman" w:hAnsi="Times New Roman" w:cs="Times New Roman"/>
        </w:rPr>
        <w:t xml:space="preserve"> vrátane príslušenstva a výbavy </w:t>
      </w:r>
      <w:r w:rsidR="00B83654" w:rsidRPr="00523264">
        <w:rPr>
          <w:rFonts w:ascii="Times New Roman" w:hAnsi="Times New Roman" w:cs="Times New Roman"/>
        </w:rPr>
        <w:t xml:space="preserve">poskytuje Predávajúci  záruku za akosť v dĺžke trvania </w:t>
      </w:r>
      <w:r w:rsidR="0010517E" w:rsidRPr="00D7233D">
        <w:rPr>
          <w:rFonts w:ascii="Times New Roman" w:hAnsi="Times New Roman" w:cs="Times New Roman"/>
        </w:rPr>
        <w:t>tak ako je uvedené v Prílohe č. 1 tejto zmluvy</w:t>
      </w:r>
      <w:r w:rsidR="00313322" w:rsidRPr="00D7233D">
        <w:rPr>
          <w:rFonts w:ascii="Times New Roman" w:hAnsi="Times New Roman" w:cs="Times New Roman"/>
        </w:rPr>
        <w:t>.</w:t>
      </w:r>
      <w:r w:rsidR="00847919" w:rsidRPr="00D7233D">
        <w:rPr>
          <w:rFonts w:ascii="Times New Roman" w:hAnsi="Times New Roman" w:cs="Times New Roman"/>
        </w:rPr>
        <w:t xml:space="preserve"> </w:t>
      </w:r>
    </w:p>
    <w:p w14:paraId="20FA0222" w14:textId="2BEA5264" w:rsidR="00935CAB" w:rsidRPr="00A73C7E" w:rsidRDefault="001774F2" w:rsidP="00E72E63">
      <w:pPr>
        <w:spacing w:after="0" w:line="240" w:lineRule="auto"/>
        <w:ind w:left="426"/>
        <w:jc w:val="both"/>
        <w:rPr>
          <w:rFonts w:ascii="Times New Roman" w:hAnsi="Times New Roman" w:cs="Times New Roman"/>
        </w:rPr>
      </w:pPr>
      <w:r w:rsidRPr="00A73C7E">
        <w:rPr>
          <w:rFonts w:ascii="Times New Roman" w:hAnsi="Times New Roman" w:cs="Times New Roman"/>
        </w:rPr>
        <w:t xml:space="preserve">Záručná doba </w:t>
      </w:r>
      <w:r w:rsidR="00935CAB" w:rsidRPr="00A73C7E">
        <w:rPr>
          <w:rFonts w:ascii="Times New Roman" w:hAnsi="Times New Roman" w:cs="Times New Roman"/>
        </w:rPr>
        <w:t xml:space="preserve">začína plynúť odo dňa prevzatia </w:t>
      </w:r>
      <w:r w:rsidRPr="00A73C7E">
        <w:rPr>
          <w:rFonts w:ascii="Times New Roman" w:hAnsi="Times New Roman" w:cs="Times New Roman"/>
        </w:rPr>
        <w:t>Predmetu prevodu K</w:t>
      </w:r>
      <w:r w:rsidR="00935CAB" w:rsidRPr="00A73C7E">
        <w:rPr>
          <w:rFonts w:ascii="Times New Roman" w:hAnsi="Times New Roman" w:cs="Times New Roman"/>
        </w:rPr>
        <w:t>upujúcim</w:t>
      </w:r>
      <w:r w:rsidR="0010517E">
        <w:rPr>
          <w:rFonts w:ascii="Times New Roman" w:hAnsi="Times New Roman" w:cs="Times New Roman"/>
        </w:rPr>
        <w:t xml:space="preserve"> a</w:t>
      </w:r>
      <w:r w:rsidRPr="00A73C7E">
        <w:rPr>
          <w:rFonts w:ascii="Times New Roman" w:hAnsi="Times New Roman" w:cs="Times New Roman"/>
        </w:rPr>
        <w:t xml:space="preserve"> podpisu preberacieho protokolu podľ</w:t>
      </w:r>
      <w:r w:rsidR="00D7233D">
        <w:rPr>
          <w:rFonts w:ascii="Times New Roman" w:hAnsi="Times New Roman" w:cs="Times New Roman"/>
        </w:rPr>
        <w:t>a článku 5 bodu 5 tejto zmluvy.</w:t>
      </w:r>
      <w:r w:rsidR="00935CAB" w:rsidRPr="00A73C7E">
        <w:rPr>
          <w:rFonts w:ascii="Times New Roman" w:hAnsi="Times New Roman" w:cs="Times New Roman"/>
        </w:rPr>
        <w:t xml:space="preserve"> </w:t>
      </w:r>
    </w:p>
    <w:p w14:paraId="3230A4C7" w14:textId="471B7DDA" w:rsidR="00935CAB" w:rsidRPr="00334F5A" w:rsidRDefault="001774F2" w:rsidP="00843667">
      <w:pPr>
        <w:numPr>
          <w:ilvl w:val="0"/>
          <w:numId w:val="10"/>
        </w:numPr>
        <w:spacing w:after="0" w:line="240" w:lineRule="auto"/>
        <w:ind w:left="426" w:hanging="426"/>
        <w:jc w:val="both"/>
        <w:rPr>
          <w:rFonts w:ascii="Times New Roman" w:hAnsi="Times New Roman" w:cs="Times New Roman"/>
        </w:rPr>
      </w:pPr>
      <w:r>
        <w:rPr>
          <w:rFonts w:ascii="Times New Roman" w:hAnsi="Times New Roman" w:cs="Times New Roman"/>
        </w:rPr>
        <w:t>Predávajúci je povinný odstrániť vady Predmetu prevodu najneskôr do 30 dní od oznámenia vady Predávajúcemu.</w:t>
      </w:r>
    </w:p>
    <w:p w14:paraId="0F2E2948" w14:textId="04B8002C" w:rsidR="00935CAB" w:rsidRPr="00334F5A" w:rsidRDefault="00935CAB" w:rsidP="00843667">
      <w:pPr>
        <w:numPr>
          <w:ilvl w:val="0"/>
          <w:numId w:val="10"/>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Predávajúci nenesie žiadnu zodpovednosť </w:t>
      </w:r>
      <w:r w:rsidR="00C43B5C">
        <w:rPr>
          <w:rFonts w:ascii="Times New Roman" w:hAnsi="Times New Roman" w:cs="Times New Roman"/>
        </w:rPr>
        <w:t xml:space="preserve">za </w:t>
      </w:r>
      <w:r w:rsidR="00851577">
        <w:rPr>
          <w:rFonts w:ascii="Times New Roman" w:hAnsi="Times New Roman" w:cs="Times New Roman"/>
        </w:rPr>
        <w:t>poškodenia Predmetu prevodu</w:t>
      </w:r>
      <w:r w:rsidRPr="00334F5A">
        <w:rPr>
          <w:rFonts w:ascii="Times New Roman" w:hAnsi="Times New Roman" w:cs="Times New Roman"/>
        </w:rPr>
        <w:t>, ktoré boli spôsobené neodbornou prevádzkou, obsluhou</w:t>
      </w:r>
      <w:r w:rsidR="001774F2">
        <w:rPr>
          <w:rFonts w:ascii="Times New Roman" w:hAnsi="Times New Roman" w:cs="Times New Roman"/>
        </w:rPr>
        <w:t>,</w:t>
      </w:r>
      <w:r w:rsidRPr="00334F5A">
        <w:rPr>
          <w:rFonts w:ascii="Times New Roman" w:hAnsi="Times New Roman" w:cs="Times New Roman"/>
        </w:rPr>
        <w:t xml:space="preserve"> údržbou</w:t>
      </w:r>
      <w:r w:rsidR="001774F2">
        <w:rPr>
          <w:rFonts w:ascii="Times New Roman" w:hAnsi="Times New Roman" w:cs="Times New Roman"/>
        </w:rPr>
        <w:t xml:space="preserve"> a </w:t>
      </w:r>
      <w:r w:rsidRPr="00334F5A">
        <w:rPr>
          <w:rFonts w:ascii="Times New Roman" w:hAnsi="Times New Roman" w:cs="Times New Roman"/>
        </w:rPr>
        <w:t>používaním v rozpore s návodom na použitie,</w:t>
      </w:r>
      <w:r w:rsidR="001774F2">
        <w:rPr>
          <w:rFonts w:ascii="Times New Roman" w:hAnsi="Times New Roman" w:cs="Times New Roman"/>
        </w:rPr>
        <w:t xml:space="preserve"> ktoré Predávajúci v písomnom vyhotovení </w:t>
      </w:r>
      <w:r w:rsidR="00C43B5C">
        <w:rPr>
          <w:rFonts w:ascii="Times New Roman" w:hAnsi="Times New Roman" w:cs="Times New Roman"/>
        </w:rPr>
        <w:t xml:space="preserve">odovzdal spolu s Predmetom prevodu </w:t>
      </w:r>
      <w:r w:rsidR="001774F2">
        <w:rPr>
          <w:rFonts w:ascii="Times New Roman" w:hAnsi="Times New Roman" w:cs="Times New Roman"/>
        </w:rPr>
        <w:t>Kupujúcemu,</w:t>
      </w:r>
      <w:r w:rsidRPr="00334F5A">
        <w:rPr>
          <w:rFonts w:ascii="Times New Roman" w:hAnsi="Times New Roman" w:cs="Times New Roman"/>
        </w:rPr>
        <w:t xml:space="preserve"> resp. s obvyklým spôsobom užívania </w:t>
      </w:r>
      <w:r w:rsidR="00792467">
        <w:rPr>
          <w:rFonts w:ascii="Times New Roman" w:hAnsi="Times New Roman" w:cs="Times New Roman"/>
        </w:rPr>
        <w:t>automobilu</w:t>
      </w:r>
      <w:r w:rsidRPr="00334F5A">
        <w:rPr>
          <w:rFonts w:ascii="Times New Roman" w:hAnsi="Times New Roman" w:cs="Times New Roman"/>
        </w:rPr>
        <w:t xml:space="preserve">. </w:t>
      </w:r>
    </w:p>
    <w:p w14:paraId="07F7D8EC" w14:textId="21EB41A6" w:rsidR="00935CAB" w:rsidRPr="00334F5A" w:rsidRDefault="00851577" w:rsidP="00843667">
      <w:pPr>
        <w:numPr>
          <w:ilvl w:val="0"/>
          <w:numId w:val="10"/>
        </w:numPr>
        <w:spacing w:after="0" w:line="240" w:lineRule="auto"/>
        <w:ind w:left="426" w:hanging="426"/>
        <w:jc w:val="both"/>
        <w:rPr>
          <w:rFonts w:ascii="Times New Roman" w:hAnsi="Times New Roman" w:cs="Times New Roman"/>
        </w:rPr>
      </w:pPr>
      <w:r>
        <w:rPr>
          <w:rFonts w:ascii="Times New Roman" w:hAnsi="Times New Roman" w:cs="Times New Roman"/>
        </w:rPr>
        <w:t xml:space="preserve">Zodpovednosť za vady a záruka za akosť sa v ostatnom (vo veciach neupravených v tejto zmluve)  spravuje podľa </w:t>
      </w:r>
      <w:r w:rsidR="00935CAB" w:rsidRPr="00334F5A">
        <w:rPr>
          <w:rFonts w:ascii="Times New Roman" w:hAnsi="Times New Roman" w:cs="Times New Roman"/>
        </w:rPr>
        <w:t xml:space="preserve">príslušných ustanovení Obchodného zákonníka. </w:t>
      </w:r>
    </w:p>
    <w:p w14:paraId="4A497E6C" w14:textId="77777777" w:rsidR="00935CAB" w:rsidRPr="00334F5A"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 xml:space="preserve">Článok </w:t>
      </w:r>
      <w:r w:rsidR="00851577">
        <w:rPr>
          <w:rFonts w:ascii="Times New Roman" w:hAnsi="Times New Roman" w:cs="Times New Roman"/>
          <w:b/>
        </w:rPr>
        <w:t>X</w:t>
      </w:r>
      <w:r w:rsidRPr="00334F5A">
        <w:rPr>
          <w:rFonts w:ascii="Times New Roman" w:hAnsi="Times New Roman" w:cs="Times New Roman"/>
          <w:b/>
        </w:rPr>
        <w:t>.</w:t>
      </w:r>
    </w:p>
    <w:p w14:paraId="598C9604" w14:textId="77777777" w:rsidR="00935CAB" w:rsidRDefault="00935CAB" w:rsidP="00935CAB">
      <w:pPr>
        <w:spacing w:after="0" w:line="240" w:lineRule="auto"/>
        <w:ind w:left="567" w:right="4" w:hanging="567"/>
        <w:jc w:val="center"/>
        <w:rPr>
          <w:rFonts w:ascii="Times New Roman" w:hAnsi="Times New Roman" w:cs="Times New Roman"/>
          <w:b/>
        </w:rPr>
      </w:pPr>
      <w:r w:rsidRPr="00334F5A">
        <w:rPr>
          <w:rFonts w:ascii="Times New Roman" w:hAnsi="Times New Roman" w:cs="Times New Roman"/>
          <w:b/>
        </w:rPr>
        <w:t>Sankcie</w:t>
      </w:r>
    </w:p>
    <w:p w14:paraId="0163FC76" w14:textId="39B242AC" w:rsidR="00935CAB" w:rsidRPr="00334F5A" w:rsidRDefault="00851577" w:rsidP="00843667">
      <w:pPr>
        <w:numPr>
          <w:ilvl w:val="0"/>
          <w:numId w:val="11"/>
        </w:numPr>
        <w:spacing w:after="0" w:line="240" w:lineRule="auto"/>
        <w:ind w:left="426" w:hanging="426"/>
        <w:jc w:val="both"/>
        <w:rPr>
          <w:rFonts w:ascii="Times New Roman" w:hAnsi="Times New Roman" w:cs="Times New Roman"/>
        </w:rPr>
      </w:pPr>
      <w:r>
        <w:rPr>
          <w:rFonts w:ascii="Times New Roman" w:hAnsi="Times New Roman" w:cs="Times New Roman"/>
        </w:rPr>
        <w:t>V prípade omeškania Predávajúceho s dodaním Predmetu prevodu v dohodnutom čase</w:t>
      </w:r>
      <w:r w:rsidR="00935CAB" w:rsidRPr="00334F5A">
        <w:rPr>
          <w:rFonts w:ascii="Times New Roman" w:hAnsi="Times New Roman" w:cs="Times New Roman"/>
        </w:rPr>
        <w:t xml:space="preserve">, </w:t>
      </w:r>
      <w:r w:rsidR="00072DBB">
        <w:rPr>
          <w:rFonts w:ascii="Times New Roman" w:hAnsi="Times New Roman" w:cs="Times New Roman"/>
        </w:rPr>
        <w:t xml:space="preserve">je </w:t>
      </w:r>
      <w:r w:rsidR="00E54798">
        <w:rPr>
          <w:rFonts w:ascii="Times New Roman" w:hAnsi="Times New Roman" w:cs="Times New Roman"/>
        </w:rPr>
        <w:t> </w:t>
      </w:r>
      <w:r w:rsidR="00F571CA">
        <w:rPr>
          <w:rFonts w:ascii="Times New Roman" w:hAnsi="Times New Roman" w:cs="Times New Roman"/>
        </w:rPr>
        <w:t>Kupujúci oprávnený uplatniť si u Predávajúceho</w:t>
      </w:r>
      <w:r>
        <w:rPr>
          <w:rFonts w:ascii="Times New Roman" w:hAnsi="Times New Roman" w:cs="Times New Roman"/>
        </w:rPr>
        <w:t xml:space="preserve"> </w:t>
      </w:r>
      <w:r w:rsidR="00935CAB" w:rsidRPr="00334F5A">
        <w:rPr>
          <w:rFonts w:ascii="Times New Roman" w:hAnsi="Times New Roman" w:cs="Times New Roman"/>
        </w:rPr>
        <w:t>zmluvnú pokutu vo výške 0,</w:t>
      </w:r>
      <w:r w:rsidR="00707AED" w:rsidRPr="00334F5A">
        <w:rPr>
          <w:rFonts w:ascii="Times New Roman" w:hAnsi="Times New Roman" w:cs="Times New Roman"/>
        </w:rPr>
        <w:t>0</w:t>
      </w:r>
      <w:r w:rsidR="00935CAB" w:rsidRPr="00334F5A">
        <w:rPr>
          <w:rFonts w:ascii="Times New Roman" w:hAnsi="Times New Roman" w:cs="Times New Roman"/>
        </w:rPr>
        <w:t>5 % z</w:t>
      </w:r>
      <w:r>
        <w:rPr>
          <w:rFonts w:ascii="Times New Roman" w:hAnsi="Times New Roman" w:cs="Times New Roman"/>
        </w:rPr>
        <w:t xml:space="preserve"> Kúpnej </w:t>
      </w:r>
      <w:r w:rsidR="00935CAB" w:rsidRPr="00334F5A">
        <w:rPr>
          <w:rFonts w:ascii="Times New Roman" w:hAnsi="Times New Roman" w:cs="Times New Roman"/>
        </w:rPr>
        <w:t xml:space="preserve">ceny </w:t>
      </w:r>
      <w:r w:rsidR="00E54798">
        <w:rPr>
          <w:rFonts w:ascii="Times New Roman" w:hAnsi="Times New Roman" w:cs="Times New Roman"/>
        </w:rPr>
        <w:t>Predmetu prevodu</w:t>
      </w:r>
      <w:r w:rsidR="00F571CA">
        <w:rPr>
          <w:rFonts w:ascii="Times New Roman" w:hAnsi="Times New Roman" w:cs="Times New Roman"/>
        </w:rPr>
        <w:t>,</w:t>
      </w:r>
      <w:r w:rsidR="00E54798">
        <w:rPr>
          <w:rFonts w:ascii="Times New Roman" w:hAnsi="Times New Roman" w:cs="Times New Roman"/>
        </w:rPr>
        <w:t xml:space="preserve"> s dodaním ktorého je v omeškaní </w:t>
      </w:r>
      <w:r w:rsidR="00935CAB" w:rsidRPr="00334F5A">
        <w:rPr>
          <w:rFonts w:ascii="Times New Roman" w:hAnsi="Times New Roman" w:cs="Times New Roman"/>
        </w:rPr>
        <w:t xml:space="preserve">za každý </w:t>
      </w:r>
      <w:r>
        <w:rPr>
          <w:rFonts w:ascii="Times New Roman" w:hAnsi="Times New Roman" w:cs="Times New Roman"/>
        </w:rPr>
        <w:t xml:space="preserve">aj začatý </w:t>
      </w:r>
      <w:r w:rsidR="00935CAB" w:rsidRPr="00334F5A">
        <w:rPr>
          <w:rFonts w:ascii="Times New Roman" w:hAnsi="Times New Roman" w:cs="Times New Roman"/>
        </w:rPr>
        <w:t>deň omeškania. Základom pre výpočet je cena s DPH.</w:t>
      </w:r>
    </w:p>
    <w:p w14:paraId="73D8F41C" w14:textId="39314AC6" w:rsidR="00935CAB" w:rsidRPr="00334F5A" w:rsidRDefault="00851577" w:rsidP="00843667">
      <w:pPr>
        <w:numPr>
          <w:ilvl w:val="0"/>
          <w:numId w:val="11"/>
        </w:numPr>
        <w:spacing w:after="0" w:line="240" w:lineRule="auto"/>
        <w:ind w:left="426" w:hanging="426"/>
        <w:jc w:val="both"/>
        <w:rPr>
          <w:rFonts w:ascii="Times New Roman" w:hAnsi="Times New Roman" w:cs="Times New Roman"/>
        </w:rPr>
      </w:pPr>
      <w:r>
        <w:rPr>
          <w:rFonts w:ascii="Times New Roman" w:hAnsi="Times New Roman" w:cs="Times New Roman"/>
        </w:rPr>
        <w:t>V prípade omeškania Predávajúceho s odstránením vád Predmetu prevodu</w:t>
      </w:r>
      <w:r w:rsidR="00935CAB" w:rsidRPr="00334F5A">
        <w:rPr>
          <w:rFonts w:ascii="Times New Roman" w:hAnsi="Times New Roman" w:cs="Times New Roman"/>
        </w:rPr>
        <w:t xml:space="preserve">, </w:t>
      </w:r>
      <w:r w:rsidR="00D156EE">
        <w:rPr>
          <w:rFonts w:ascii="Times New Roman" w:hAnsi="Times New Roman" w:cs="Times New Roman"/>
        </w:rPr>
        <w:t xml:space="preserve">je </w:t>
      </w:r>
      <w:r w:rsidR="00E54798">
        <w:rPr>
          <w:rFonts w:ascii="Times New Roman" w:hAnsi="Times New Roman" w:cs="Times New Roman"/>
        </w:rPr>
        <w:t> </w:t>
      </w:r>
      <w:r w:rsidR="00F571CA">
        <w:rPr>
          <w:rFonts w:ascii="Times New Roman" w:hAnsi="Times New Roman" w:cs="Times New Roman"/>
        </w:rPr>
        <w:t xml:space="preserve">Kupujúci oprávnený uplatniť si u Predávajúceho </w:t>
      </w:r>
      <w:r w:rsidR="00935CAB" w:rsidRPr="00334F5A">
        <w:rPr>
          <w:rFonts w:ascii="Times New Roman" w:hAnsi="Times New Roman" w:cs="Times New Roman"/>
        </w:rPr>
        <w:t xml:space="preserve">zmluvnú pokutu vo výške 100,- EUR </w:t>
      </w:r>
      <w:r>
        <w:rPr>
          <w:rFonts w:ascii="Times New Roman" w:hAnsi="Times New Roman" w:cs="Times New Roman"/>
        </w:rPr>
        <w:t>za každú vadu a</w:t>
      </w:r>
      <w:r w:rsidR="00935CAB" w:rsidRPr="00334F5A">
        <w:rPr>
          <w:rFonts w:ascii="Times New Roman" w:hAnsi="Times New Roman" w:cs="Times New Roman"/>
        </w:rPr>
        <w:t xml:space="preserve"> za každý aj začatý deň omeškania.</w:t>
      </w:r>
    </w:p>
    <w:p w14:paraId="6519CDAF" w14:textId="68032450"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Ak </w:t>
      </w:r>
      <w:r w:rsidR="00851577">
        <w:rPr>
          <w:rFonts w:ascii="Times New Roman" w:hAnsi="Times New Roman" w:cs="Times New Roman"/>
        </w:rPr>
        <w:t>K</w:t>
      </w:r>
      <w:r w:rsidRPr="00334F5A">
        <w:rPr>
          <w:rFonts w:ascii="Times New Roman" w:hAnsi="Times New Roman" w:cs="Times New Roman"/>
        </w:rPr>
        <w:t xml:space="preserve">upujúci nezaplatí faktúru včas, </w:t>
      </w:r>
      <w:r w:rsidR="00D156EE">
        <w:rPr>
          <w:rFonts w:ascii="Times New Roman" w:hAnsi="Times New Roman" w:cs="Times New Roman"/>
        </w:rPr>
        <w:t>je</w:t>
      </w:r>
      <w:r w:rsidR="00D156EE" w:rsidRPr="00334F5A">
        <w:rPr>
          <w:rFonts w:ascii="Times New Roman" w:hAnsi="Times New Roman" w:cs="Times New Roman"/>
        </w:rPr>
        <w:t xml:space="preserve"> </w:t>
      </w:r>
      <w:r w:rsidR="00851577">
        <w:rPr>
          <w:rFonts w:ascii="Times New Roman" w:hAnsi="Times New Roman" w:cs="Times New Roman"/>
        </w:rPr>
        <w:t>P</w:t>
      </w:r>
      <w:r w:rsidRPr="00334F5A">
        <w:rPr>
          <w:rFonts w:ascii="Times New Roman" w:hAnsi="Times New Roman" w:cs="Times New Roman"/>
        </w:rPr>
        <w:t>redávajúc</w:t>
      </w:r>
      <w:r w:rsidR="00D156EE">
        <w:rPr>
          <w:rFonts w:ascii="Times New Roman" w:hAnsi="Times New Roman" w:cs="Times New Roman"/>
        </w:rPr>
        <w:t>i</w:t>
      </w:r>
      <w:r w:rsidRPr="00334F5A">
        <w:rPr>
          <w:rFonts w:ascii="Times New Roman" w:hAnsi="Times New Roman" w:cs="Times New Roman"/>
        </w:rPr>
        <w:t xml:space="preserve"> </w:t>
      </w:r>
      <w:r w:rsidR="00D156EE">
        <w:rPr>
          <w:rFonts w:ascii="Times New Roman" w:hAnsi="Times New Roman" w:cs="Times New Roman"/>
        </w:rPr>
        <w:t xml:space="preserve">oprávnený uplatniť si u Kupujúceho </w:t>
      </w:r>
      <w:r w:rsidRPr="00334F5A">
        <w:rPr>
          <w:rFonts w:ascii="Times New Roman" w:hAnsi="Times New Roman" w:cs="Times New Roman"/>
        </w:rPr>
        <w:t>úrok z omeškania podľa § 369 ods.2 Obchodného zákonníka.</w:t>
      </w:r>
    </w:p>
    <w:p w14:paraId="29F48D2A" w14:textId="1F09C0D8"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Uplatnením zmluvnej pokuty nie sú dotknuté nároky na náhradu škody</w:t>
      </w:r>
      <w:r w:rsidR="00E54798">
        <w:rPr>
          <w:rFonts w:ascii="Times New Roman" w:hAnsi="Times New Roman" w:cs="Times New Roman"/>
        </w:rPr>
        <w:t xml:space="preserve">, vrátane škody presahujúcej zmluvnú pokutu. </w:t>
      </w:r>
    </w:p>
    <w:p w14:paraId="25D84EE3" w14:textId="008277AB"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Oprávnená zmluvná strana oznámi povinnej zmluvnej strane zmluvnú pokutu vo forme penalizačnej faktúry.</w:t>
      </w:r>
    </w:p>
    <w:p w14:paraId="76573101" w14:textId="5B950ECA" w:rsidR="00935CAB" w:rsidRPr="00334F5A" w:rsidRDefault="00935CAB" w:rsidP="00843667">
      <w:pPr>
        <w:numPr>
          <w:ilvl w:val="0"/>
          <w:numId w:val="11"/>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Dohodnuté sankcie zaplatí povinná </w:t>
      </w:r>
      <w:r w:rsidR="00FC1C36">
        <w:rPr>
          <w:rFonts w:ascii="Times New Roman" w:hAnsi="Times New Roman" w:cs="Times New Roman"/>
        </w:rPr>
        <w:t xml:space="preserve">zmluvná </w:t>
      </w:r>
      <w:r w:rsidRPr="00334F5A">
        <w:rPr>
          <w:rFonts w:ascii="Times New Roman" w:hAnsi="Times New Roman" w:cs="Times New Roman"/>
        </w:rPr>
        <w:t xml:space="preserve">strana oprávnenej </w:t>
      </w:r>
      <w:r w:rsidR="00D156EE">
        <w:rPr>
          <w:rFonts w:ascii="Times New Roman" w:hAnsi="Times New Roman" w:cs="Times New Roman"/>
        </w:rPr>
        <w:t xml:space="preserve">zmluvnej strane </w:t>
      </w:r>
      <w:r w:rsidRPr="00334F5A">
        <w:rPr>
          <w:rFonts w:ascii="Times New Roman" w:hAnsi="Times New Roman" w:cs="Times New Roman"/>
        </w:rPr>
        <w:t>do 30 dní odo dňa ich písomného uplatnenia.</w:t>
      </w:r>
    </w:p>
    <w:p w14:paraId="09FFEBB4" w14:textId="77777777" w:rsidR="00935CAB" w:rsidRPr="00334F5A" w:rsidRDefault="00935CAB" w:rsidP="00935CAB">
      <w:pPr>
        <w:spacing w:after="0" w:line="240" w:lineRule="auto"/>
        <w:ind w:left="567" w:hanging="567"/>
        <w:jc w:val="both"/>
        <w:rPr>
          <w:rFonts w:ascii="Times New Roman" w:hAnsi="Times New Roman" w:cs="Times New Roman"/>
        </w:rPr>
      </w:pPr>
    </w:p>
    <w:p w14:paraId="3A020114" w14:textId="5085D5F7"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 xml:space="preserve">Článok </w:t>
      </w:r>
      <w:r w:rsidR="00851577">
        <w:rPr>
          <w:rFonts w:ascii="Times New Roman" w:hAnsi="Times New Roman" w:cs="Times New Roman"/>
          <w:b/>
        </w:rPr>
        <w:t>X</w:t>
      </w:r>
      <w:r w:rsidR="0093587A">
        <w:rPr>
          <w:rFonts w:ascii="Times New Roman" w:hAnsi="Times New Roman" w:cs="Times New Roman"/>
          <w:b/>
        </w:rPr>
        <w:t>I</w:t>
      </w:r>
      <w:r w:rsidRPr="00334F5A">
        <w:rPr>
          <w:rFonts w:ascii="Times New Roman" w:hAnsi="Times New Roman" w:cs="Times New Roman"/>
          <w:b/>
        </w:rPr>
        <w:t>.</w:t>
      </w:r>
    </w:p>
    <w:p w14:paraId="79F027F1" w14:textId="77777777" w:rsidR="00935CAB" w:rsidRPr="00334F5A" w:rsidRDefault="00935CAB" w:rsidP="00935CAB">
      <w:pPr>
        <w:spacing w:after="0" w:line="240" w:lineRule="auto"/>
        <w:ind w:left="567" w:right="6" w:hanging="567"/>
        <w:jc w:val="center"/>
        <w:rPr>
          <w:rFonts w:ascii="Times New Roman" w:hAnsi="Times New Roman" w:cs="Times New Roman"/>
        </w:rPr>
      </w:pPr>
      <w:r w:rsidRPr="00334F5A">
        <w:rPr>
          <w:rFonts w:ascii="Times New Roman" w:hAnsi="Times New Roman" w:cs="Times New Roman"/>
          <w:b/>
        </w:rPr>
        <w:t>Nebezpečenstvo škody a vlastnícke právo</w:t>
      </w:r>
    </w:p>
    <w:p w14:paraId="0D3933ED" w14:textId="07F58C7A" w:rsidR="00935CAB" w:rsidRPr="00334F5A"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Nebezpečenstvo škody na </w:t>
      </w:r>
      <w:r w:rsidR="00851577">
        <w:rPr>
          <w:rFonts w:ascii="Times New Roman" w:hAnsi="Times New Roman" w:cs="Times New Roman"/>
        </w:rPr>
        <w:t>Predmete prevodu</w:t>
      </w:r>
      <w:r w:rsidR="00851577" w:rsidRPr="00334F5A">
        <w:rPr>
          <w:rFonts w:ascii="Times New Roman" w:hAnsi="Times New Roman" w:cs="Times New Roman"/>
        </w:rPr>
        <w:t xml:space="preserve"> </w:t>
      </w:r>
      <w:r w:rsidRPr="00334F5A">
        <w:rPr>
          <w:rFonts w:ascii="Times New Roman" w:hAnsi="Times New Roman" w:cs="Times New Roman"/>
        </w:rPr>
        <w:t xml:space="preserve">prechádza na </w:t>
      </w:r>
      <w:r w:rsidR="00851577">
        <w:rPr>
          <w:rFonts w:ascii="Times New Roman" w:hAnsi="Times New Roman" w:cs="Times New Roman"/>
        </w:rPr>
        <w:t>K</w:t>
      </w:r>
      <w:r w:rsidRPr="00334F5A">
        <w:rPr>
          <w:rFonts w:ascii="Times New Roman" w:hAnsi="Times New Roman" w:cs="Times New Roman"/>
        </w:rPr>
        <w:t>upujúceho odovzdaním</w:t>
      </w:r>
      <w:r w:rsidR="00851577">
        <w:rPr>
          <w:rFonts w:ascii="Times New Roman" w:hAnsi="Times New Roman" w:cs="Times New Roman"/>
        </w:rPr>
        <w:t xml:space="preserve"> a prevzatím Predmetu prevodu v dohodnutom mieste dodania a  podpísaním preberacieho protokolu.</w:t>
      </w:r>
      <w:r w:rsidRPr="00334F5A">
        <w:rPr>
          <w:rFonts w:ascii="Times New Roman" w:hAnsi="Times New Roman" w:cs="Times New Roman"/>
        </w:rPr>
        <w:t xml:space="preserve"> </w:t>
      </w:r>
    </w:p>
    <w:p w14:paraId="6689C9D0" w14:textId="0A3D25A4" w:rsidR="00935CAB"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Kupujúci nadobúda vlastnícke právo k tovaru odovzdaním </w:t>
      </w:r>
      <w:r w:rsidR="00851577">
        <w:rPr>
          <w:rFonts w:ascii="Times New Roman" w:hAnsi="Times New Roman" w:cs="Times New Roman"/>
        </w:rPr>
        <w:t xml:space="preserve">a prevzatím Predmetu prevodu. </w:t>
      </w:r>
    </w:p>
    <w:p w14:paraId="04800050" w14:textId="77777777" w:rsidR="0018094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334F5A" w:rsidRDefault="00935CAB" w:rsidP="00935CAB">
      <w:pPr>
        <w:spacing w:after="0" w:line="240" w:lineRule="auto"/>
        <w:ind w:left="567" w:right="5" w:hanging="567"/>
        <w:jc w:val="center"/>
        <w:rPr>
          <w:rFonts w:ascii="Times New Roman" w:hAnsi="Times New Roman" w:cs="Times New Roman"/>
        </w:rPr>
      </w:pPr>
      <w:r w:rsidRPr="00334F5A">
        <w:rPr>
          <w:rFonts w:ascii="Times New Roman" w:hAnsi="Times New Roman" w:cs="Times New Roman"/>
          <w:b/>
        </w:rPr>
        <w:t>Článok X</w:t>
      </w:r>
      <w:r w:rsidR="00851577">
        <w:rPr>
          <w:rFonts w:ascii="Times New Roman" w:hAnsi="Times New Roman" w:cs="Times New Roman"/>
          <w:b/>
        </w:rPr>
        <w:t>I</w:t>
      </w:r>
      <w:r w:rsidR="0093587A">
        <w:rPr>
          <w:rFonts w:ascii="Times New Roman" w:hAnsi="Times New Roman" w:cs="Times New Roman"/>
          <w:b/>
        </w:rPr>
        <w:t>I</w:t>
      </w:r>
      <w:r w:rsidRPr="00334F5A">
        <w:rPr>
          <w:rFonts w:ascii="Times New Roman" w:hAnsi="Times New Roman" w:cs="Times New Roman"/>
          <w:b/>
        </w:rPr>
        <w:t>.</w:t>
      </w:r>
    </w:p>
    <w:p w14:paraId="59A0CAE3" w14:textId="77777777" w:rsidR="00935CAB" w:rsidRPr="00334F5A" w:rsidRDefault="00935CAB" w:rsidP="00935CAB">
      <w:pPr>
        <w:spacing w:after="0" w:line="240" w:lineRule="auto"/>
        <w:ind w:left="567" w:right="7" w:hanging="567"/>
        <w:jc w:val="center"/>
        <w:rPr>
          <w:rFonts w:ascii="Times New Roman" w:hAnsi="Times New Roman" w:cs="Times New Roman"/>
        </w:rPr>
      </w:pPr>
      <w:r w:rsidRPr="00334F5A">
        <w:rPr>
          <w:rFonts w:ascii="Times New Roman" w:hAnsi="Times New Roman" w:cs="Times New Roman"/>
          <w:b/>
        </w:rPr>
        <w:t>Zánik zmluvy</w:t>
      </w:r>
    </w:p>
    <w:p w14:paraId="08943B10" w14:textId="35780307" w:rsidR="00935CAB" w:rsidRPr="00334F5A" w:rsidRDefault="0008642D" w:rsidP="00843667">
      <w:pPr>
        <w:numPr>
          <w:ilvl w:val="0"/>
          <w:numId w:val="12"/>
        </w:numPr>
        <w:spacing w:after="0" w:line="240" w:lineRule="auto"/>
        <w:ind w:left="426" w:hanging="426"/>
        <w:jc w:val="both"/>
        <w:rPr>
          <w:rFonts w:ascii="Times New Roman" w:hAnsi="Times New Roman" w:cs="Times New Roman"/>
        </w:rPr>
      </w:pPr>
      <w:r>
        <w:rPr>
          <w:rFonts w:ascii="Times New Roman" w:hAnsi="Times New Roman" w:cs="Times New Roman"/>
        </w:rPr>
        <w:lastRenderedPageBreak/>
        <w:t>Kupujúci je oprávnený od tejto zmluvy odstúpiť popri zákonných</w:t>
      </w:r>
      <w:r w:rsidR="00FC1C36">
        <w:rPr>
          <w:rFonts w:ascii="Times New Roman" w:hAnsi="Times New Roman" w:cs="Times New Roman"/>
        </w:rPr>
        <w:t xml:space="preserve"> </w:t>
      </w:r>
      <w:r>
        <w:rPr>
          <w:rFonts w:ascii="Times New Roman" w:hAnsi="Times New Roman" w:cs="Times New Roman"/>
        </w:rPr>
        <w:t xml:space="preserve">dôvodov aj v nasledovných prípadoch, ktoré sa na účely tejto zmluvy považujú za podstatné porušenie zmluvy </w:t>
      </w:r>
      <w:r w:rsidRPr="00334F5A">
        <w:rPr>
          <w:rFonts w:ascii="Times New Roman" w:hAnsi="Times New Roman" w:cs="Times New Roman"/>
        </w:rPr>
        <w:t>v zmysle ustanovenia § 345 Obchodného zákonníka</w:t>
      </w:r>
      <w:r>
        <w:rPr>
          <w:rFonts w:ascii="Times New Roman" w:hAnsi="Times New Roman" w:cs="Times New Roman"/>
        </w:rPr>
        <w:t xml:space="preserve">: </w:t>
      </w:r>
    </w:p>
    <w:p w14:paraId="39AA8B10" w14:textId="00C5C898" w:rsidR="00935CAB" w:rsidRPr="00334F5A" w:rsidRDefault="00935CAB" w:rsidP="00E743B5">
      <w:pPr>
        <w:pStyle w:val="Bezriadkovania1"/>
        <w:numPr>
          <w:ilvl w:val="0"/>
          <w:numId w:val="16"/>
        </w:numPr>
        <w:spacing w:line="240" w:lineRule="auto"/>
        <w:ind w:left="567" w:hanging="141"/>
        <w:jc w:val="both"/>
        <w:rPr>
          <w:sz w:val="22"/>
          <w:szCs w:val="22"/>
        </w:rPr>
      </w:pPr>
      <w:r w:rsidRPr="00334F5A">
        <w:rPr>
          <w:sz w:val="22"/>
          <w:szCs w:val="22"/>
        </w:rPr>
        <w:t xml:space="preserve">omeškanie </w:t>
      </w:r>
      <w:r w:rsidR="0008642D">
        <w:rPr>
          <w:sz w:val="22"/>
          <w:szCs w:val="22"/>
        </w:rPr>
        <w:t xml:space="preserve">Predávajúceho </w:t>
      </w:r>
      <w:r w:rsidRPr="00334F5A">
        <w:rPr>
          <w:sz w:val="22"/>
          <w:szCs w:val="22"/>
        </w:rPr>
        <w:t>s</w:t>
      </w:r>
      <w:r w:rsidR="0008642D">
        <w:rPr>
          <w:sz w:val="22"/>
          <w:szCs w:val="22"/>
        </w:rPr>
        <w:t> </w:t>
      </w:r>
      <w:r w:rsidRPr="00334F5A">
        <w:rPr>
          <w:sz w:val="22"/>
          <w:szCs w:val="22"/>
        </w:rPr>
        <w:t xml:space="preserve">dodaním </w:t>
      </w:r>
      <w:r w:rsidR="0008642D">
        <w:rPr>
          <w:sz w:val="22"/>
          <w:szCs w:val="22"/>
        </w:rPr>
        <w:t xml:space="preserve">Predmetu prevodu </w:t>
      </w:r>
      <w:r w:rsidRPr="00334F5A">
        <w:rPr>
          <w:sz w:val="22"/>
          <w:szCs w:val="22"/>
        </w:rPr>
        <w:t xml:space="preserve"> </w:t>
      </w:r>
      <w:r w:rsidR="0008642D">
        <w:rPr>
          <w:sz w:val="22"/>
          <w:szCs w:val="22"/>
        </w:rPr>
        <w:t xml:space="preserve">o </w:t>
      </w:r>
      <w:r w:rsidRPr="00334F5A">
        <w:rPr>
          <w:sz w:val="22"/>
          <w:szCs w:val="22"/>
        </w:rPr>
        <w:t>viac ako 30 dní</w:t>
      </w:r>
    </w:p>
    <w:p w14:paraId="14BB7EEF" w14:textId="5846E2D7" w:rsidR="00935CAB" w:rsidRPr="00334F5A" w:rsidRDefault="00935CAB" w:rsidP="00E743B5">
      <w:pPr>
        <w:pStyle w:val="Bezriadkovania1"/>
        <w:numPr>
          <w:ilvl w:val="0"/>
          <w:numId w:val="16"/>
        </w:numPr>
        <w:spacing w:line="240" w:lineRule="auto"/>
        <w:ind w:left="567" w:hanging="141"/>
        <w:jc w:val="both"/>
        <w:rPr>
          <w:sz w:val="22"/>
          <w:szCs w:val="22"/>
        </w:rPr>
      </w:pPr>
      <w:r w:rsidRPr="00334F5A">
        <w:rPr>
          <w:sz w:val="22"/>
          <w:szCs w:val="22"/>
        </w:rPr>
        <w:t xml:space="preserve">omeškanie </w:t>
      </w:r>
      <w:r w:rsidR="0008642D">
        <w:rPr>
          <w:sz w:val="22"/>
          <w:szCs w:val="22"/>
        </w:rPr>
        <w:t>P</w:t>
      </w:r>
      <w:r w:rsidRPr="00334F5A">
        <w:rPr>
          <w:sz w:val="22"/>
          <w:szCs w:val="22"/>
        </w:rPr>
        <w:t xml:space="preserve">redávajúceho s </w:t>
      </w:r>
      <w:r w:rsidR="0008642D">
        <w:rPr>
          <w:sz w:val="22"/>
          <w:szCs w:val="22"/>
        </w:rPr>
        <w:t>odstránením vady</w:t>
      </w:r>
      <w:r w:rsidR="0008642D" w:rsidRPr="00334F5A">
        <w:rPr>
          <w:sz w:val="22"/>
          <w:szCs w:val="22"/>
        </w:rPr>
        <w:t xml:space="preserve"> </w:t>
      </w:r>
      <w:r w:rsidRPr="00334F5A">
        <w:rPr>
          <w:sz w:val="22"/>
          <w:szCs w:val="22"/>
        </w:rPr>
        <w:t>o viac ako 30 dní,</w:t>
      </w:r>
    </w:p>
    <w:p w14:paraId="5F66250D" w14:textId="28358EC0" w:rsidR="00935CAB" w:rsidRPr="00334F5A" w:rsidRDefault="00935CAB" w:rsidP="00E743B5">
      <w:pPr>
        <w:pStyle w:val="Bezriadkovania1"/>
        <w:numPr>
          <w:ilvl w:val="0"/>
          <w:numId w:val="16"/>
        </w:numPr>
        <w:spacing w:line="240" w:lineRule="auto"/>
        <w:ind w:left="567" w:hanging="141"/>
        <w:jc w:val="both"/>
        <w:rPr>
          <w:sz w:val="22"/>
          <w:szCs w:val="22"/>
        </w:rPr>
      </w:pPr>
      <w:r w:rsidRPr="00334F5A">
        <w:rPr>
          <w:sz w:val="22"/>
          <w:szCs w:val="22"/>
        </w:rPr>
        <w:t xml:space="preserve">dodanie </w:t>
      </w:r>
      <w:proofErr w:type="spellStart"/>
      <w:r w:rsidRPr="00334F5A">
        <w:rPr>
          <w:sz w:val="22"/>
          <w:szCs w:val="22"/>
        </w:rPr>
        <w:t>vadného</w:t>
      </w:r>
      <w:proofErr w:type="spellEnd"/>
      <w:r w:rsidRPr="00334F5A">
        <w:rPr>
          <w:sz w:val="22"/>
          <w:szCs w:val="22"/>
        </w:rPr>
        <w:t xml:space="preserve"> </w:t>
      </w:r>
      <w:r w:rsidR="00E54798">
        <w:rPr>
          <w:sz w:val="22"/>
          <w:szCs w:val="22"/>
        </w:rPr>
        <w:t>Predmetu prevodu</w:t>
      </w:r>
      <w:r w:rsidRPr="00334F5A">
        <w:rPr>
          <w:sz w:val="22"/>
          <w:szCs w:val="22"/>
        </w:rPr>
        <w:t>.</w:t>
      </w:r>
    </w:p>
    <w:p w14:paraId="2EA14AB5" w14:textId="3EDC23F2" w:rsidR="0008642D" w:rsidRDefault="0008642D" w:rsidP="00843667">
      <w:pPr>
        <w:numPr>
          <w:ilvl w:val="0"/>
          <w:numId w:val="12"/>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je oprávnený od tejto zmluvy odstúpiť výlučne v nasledovnom prípade, ktorý sa na účely tejto zmluvy považuje za podstatné porušenie zmluvy </w:t>
      </w:r>
      <w:r w:rsidRPr="00334F5A">
        <w:rPr>
          <w:rFonts w:ascii="Times New Roman" w:hAnsi="Times New Roman" w:cs="Times New Roman"/>
        </w:rPr>
        <w:t>v zmysle ustanovenia § 345 Obchodného zákonníka</w:t>
      </w:r>
      <w:r>
        <w:rPr>
          <w:rFonts w:ascii="Times New Roman" w:hAnsi="Times New Roman" w:cs="Times New Roman"/>
        </w:rPr>
        <w:t>:</w:t>
      </w:r>
    </w:p>
    <w:p w14:paraId="48D9B138" w14:textId="5383F27F" w:rsidR="0008642D" w:rsidRPr="0008642D" w:rsidRDefault="0008642D" w:rsidP="00843667">
      <w:pPr>
        <w:pStyle w:val="Bezriadkovania1"/>
        <w:numPr>
          <w:ilvl w:val="0"/>
          <w:numId w:val="21"/>
        </w:numPr>
        <w:spacing w:line="240" w:lineRule="auto"/>
        <w:jc w:val="both"/>
        <w:rPr>
          <w:rFonts w:eastAsiaTheme="minorHAnsi"/>
          <w:sz w:val="22"/>
          <w:szCs w:val="22"/>
          <w:lang w:eastAsia="en-US"/>
        </w:rPr>
      </w:pPr>
      <w:r>
        <w:rPr>
          <w:rFonts w:eastAsiaTheme="minorHAnsi"/>
          <w:sz w:val="22"/>
          <w:szCs w:val="22"/>
          <w:lang w:eastAsia="en-US"/>
        </w:rPr>
        <w:t>o</w:t>
      </w:r>
      <w:r w:rsidRPr="0008642D">
        <w:rPr>
          <w:rFonts w:eastAsiaTheme="minorHAnsi"/>
          <w:sz w:val="22"/>
          <w:szCs w:val="22"/>
          <w:lang w:eastAsia="en-US"/>
        </w:rPr>
        <w:t xml:space="preserve">meškania Kupujúceho so zaplatením </w:t>
      </w:r>
      <w:r>
        <w:rPr>
          <w:rFonts w:eastAsiaTheme="minorHAnsi"/>
          <w:sz w:val="22"/>
          <w:szCs w:val="22"/>
          <w:lang w:eastAsia="en-US"/>
        </w:rPr>
        <w:t>oprávnenej faktúry</w:t>
      </w:r>
      <w:r w:rsidRPr="0008642D">
        <w:rPr>
          <w:rFonts w:eastAsiaTheme="minorHAnsi"/>
          <w:sz w:val="22"/>
          <w:szCs w:val="22"/>
          <w:lang w:eastAsia="en-US"/>
        </w:rPr>
        <w:t xml:space="preserve"> o viac ako 30 dní</w:t>
      </w:r>
      <w:r w:rsidR="00E54798">
        <w:rPr>
          <w:rFonts w:eastAsiaTheme="minorHAnsi"/>
          <w:sz w:val="22"/>
          <w:szCs w:val="22"/>
          <w:lang w:eastAsia="en-US"/>
        </w:rPr>
        <w:t>.</w:t>
      </w:r>
    </w:p>
    <w:p w14:paraId="6CA83D2F" w14:textId="7429C989" w:rsidR="00935CAB" w:rsidRDefault="00935CAB" w:rsidP="00843667">
      <w:pPr>
        <w:numPr>
          <w:ilvl w:val="0"/>
          <w:numId w:val="12"/>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Zmluvu je možné zrušiť </w:t>
      </w:r>
      <w:r w:rsidR="0008642D">
        <w:rPr>
          <w:rFonts w:ascii="Times New Roman" w:hAnsi="Times New Roman" w:cs="Times New Roman"/>
        </w:rPr>
        <w:t xml:space="preserve">písomnou </w:t>
      </w:r>
      <w:r w:rsidRPr="00334F5A">
        <w:rPr>
          <w:rFonts w:ascii="Times New Roman" w:hAnsi="Times New Roman" w:cs="Times New Roman"/>
        </w:rPr>
        <w:t xml:space="preserve">dohodou zmluvných strán. </w:t>
      </w:r>
    </w:p>
    <w:p w14:paraId="485DC6D3" w14:textId="4E9B3B32" w:rsidR="0093587A" w:rsidRPr="00E743B5" w:rsidRDefault="0093587A" w:rsidP="00EF047E">
      <w:pPr>
        <w:numPr>
          <w:ilvl w:val="0"/>
          <w:numId w:val="12"/>
        </w:numPr>
        <w:spacing w:after="0" w:line="240" w:lineRule="auto"/>
        <w:ind w:left="426" w:hanging="426"/>
        <w:jc w:val="both"/>
        <w:rPr>
          <w:rFonts w:ascii="Times New Roman" w:hAnsi="Times New Roman" w:cs="Times New Roman"/>
        </w:rPr>
      </w:pPr>
      <w:r w:rsidRPr="00E743B5">
        <w:rPr>
          <w:rFonts w:ascii="Times New Roman" w:hAnsi="Times New Roman" w:cs="Times New Roman"/>
        </w:rPr>
        <w:t xml:space="preserve">Kupujúci je oprávnený odstúpiť od tejto </w:t>
      </w:r>
      <w:r w:rsidR="00FC1C36" w:rsidRPr="00E743B5">
        <w:rPr>
          <w:rFonts w:ascii="Times New Roman" w:hAnsi="Times New Roman" w:cs="Times New Roman"/>
        </w:rPr>
        <w:t>zmluvy</w:t>
      </w:r>
      <w:r w:rsidR="00E54798">
        <w:rPr>
          <w:rFonts w:ascii="Times New Roman" w:hAnsi="Times New Roman" w:cs="Times New Roman"/>
        </w:rPr>
        <w:t xml:space="preserve"> tiež v prípade</w:t>
      </w:r>
      <w:r w:rsidRPr="00E743B5">
        <w:rPr>
          <w:rFonts w:ascii="Times New Roman" w:hAnsi="Times New Roman" w:cs="Times New Roman"/>
        </w:rPr>
        <w:t xml:space="preserve">, ak </w:t>
      </w:r>
    </w:p>
    <w:p w14:paraId="50A1601F"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a)</w:t>
      </w:r>
      <w:r w:rsidRPr="0093587A">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292873B"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b)</w:t>
      </w:r>
      <w:r w:rsidRPr="0093587A">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Pr>
          <w:rFonts w:ascii="Times New Roman" w:hAnsi="Times New Roman" w:cs="Times New Roman"/>
        </w:rPr>
        <w:t>zmluvy</w:t>
      </w:r>
      <w:r w:rsidRPr="0093587A">
        <w:rPr>
          <w:rFonts w:ascii="Times New Roman" w:hAnsi="Times New Roman" w:cs="Times New Roman"/>
        </w:rPr>
        <w:t>,</w:t>
      </w:r>
    </w:p>
    <w:p w14:paraId="1DD9E319" w14:textId="3A5AB588"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c)</w:t>
      </w:r>
      <w:r w:rsidRPr="0093587A">
        <w:rPr>
          <w:rFonts w:ascii="Times New Roman" w:hAnsi="Times New Roman" w:cs="Times New Roman"/>
        </w:rPr>
        <w:tab/>
        <w:t xml:space="preserve">má dôvodné podozrenie, že Predávajúci uzavrel v danom verejnom obstarávaní alebo počas plnenia </w:t>
      </w:r>
      <w:r w:rsidR="00FC1C36">
        <w:rPr>
          <w:rFonts w:ascii="Times New Roman" w:hAnsi="Times New Roman" w:cs="Times New Roman"/>
        </w:rPr>
        <w:t>zmluvy</w:t>
      </w:r>
      <w:r w:rsidRPr="0093587A">
        <w:rPr>
          <w:rFonts w:ascii="Times New Roman" w:hAnsi="Times New Roman" w:cs="Times New Roman"/>
        </w:rPr>
        <w:t>, s iným hospodárskym subjektom dohodu narúšajúcu hospodársku súťaž,</w:t>
      </w:r>
    </w:p>
    <w:p w14:paraId="4AEA0AD3"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d)</w:t>
      </w:r>
      <w:r w:rsidRPr="0093587A">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e)</w:t>
      </w:r>
      <w:r w:rsidRPr="0093587A">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f)</w:t>
      </w:r>
      <w:r w:rsidRPr="0093587A">
        <w:rPr>
          <w:rFonts w:ascii="Times New Roman" w:hAnsi="Times New Roman" w:cs="Times New Roman"/>
        </w:rPr>
        <w:tab/>
        <w:t xml:space="preserve">Predávajúci postúpi akúkoľvek svoju pohľadávku z tejto </w:t>
      </w:r>
      <w:r w:rsidR="00FC1C36">
        <w:rPr>
          <w:rFonts w:ascii="Times New Roman" w:hAnsi="Times New Roman" w:cs="Times New Roman"/>
        </w:rPr>
        <w:t>zmluvy</w:t>
      </w:r>
      <w:r w:rsidRPr="0093587A">
        <w:rPr>
          <w:rFonts w:ascii="Times New Roman" w:hAnsi="Times New Roman" w:cs="Times New Roman"/>
        </w:rPr>
        <w:t xml:space="preserve"> na tretiu osobu bez predchádzajúceho písomného súhlasu Kupujúceho,</w:t>
      </w:r>
    </w:p>
    <w:p w14:paraId="786E9D6B" w14:textId="77777777" w:rsidR="0093587A" w:rsidRPr="0093587A" w:rsidRDefault="0093587A" w:rsidP="00E743B5">
      <w:pPr>
        <w:spacing w:after="0" w:line="240" w:lineRule="auto"/>
        <w:ind w:left="567" w:hanging="283"/>
        <w:jc w:val="both"/>
        <w:rPr>
          <w:rFonts w:ascii="Times New Roman" w:hAnsi="Times New Roman" w:cs="Times New Roman"/>
        </w:rPr>
      </w:pPr>
      <w:r w:rsidRPr="0093587A">
        <w:rPr>
          <w:rFonts w:ascii="Times New Roman" w:hAnsi="Times New Roman" w:cs="Times New Roman"/>
        </w:rPr>
        <w:t>g)</w:t>
      </w:r>
      <w:r w:rsidRPr="0093587A">
        <w:rPr>
          <w:rFonts w:ascii="Times New Roman" w:hAnsi="Times New Roman" w:cs="Times New Roman"/>
        </w:rPr>
        <w:tab/>
        <w:t>sa preukáže, že Kupujúci v ponuke v rámci verejného obstarávania predložil nepravdivé doklady alebo uviedol nepravdivé, neúplné alebo skreslené údaje,</w:t>
      </w:r>
    </w:p>
    <w:p w14:paraId="4DBA2BA9" w14:textId="1A30F6E4" w:rsidR="0093587A" w:rsidRPr="0093587A" w:rsidRDefault="00A159E1" w:rsidP="00E743B5">
      <w:pPr>
        <w:spacing w:after="0" w:line="240" w:lineRule="auto"/>
        <w:ind w:left="567" w:hanging="283"/>
        <w:jc w:val="both"/>
        <w:rPr>
          <w:rFonts w:ascii="Times New Roman" w:hAnsi="Times New Roman" w:cs="Times New Roman"/>
        </w:rPr>
      </w:pPr>
      <w:r>
        <w:rPr>
          <w:rFonts w:ascii="Times New Roman" w:hAnsi="Times New Roman" w:cs="Times New Roman"/>
        </w:rPr>
        <w:t>h</w:t>
      </w:r>
      <w:r w:rsidR="0093587A" w:rsidRPr="0093587A">
        <w:rPr>
          <w:rFonts w:ascii="Times New Roman" w:hAnsi="Times New Roman" w:cs="Times New Roman"/>
        </w:rPr>
        <w:t>)</w:t>
      </w:r>
      <w:r w:rsidR="0093587A" w:rsidRPr="0093587A">
        <w:rPr>
          <w:rFonts w:ascii="Times New Roman" w:hAnsi="Times New Roman" w:cs="Times New Roman"/>
        </w:rPr>
        <w:tab/>
        <w:t xml:space="preserve">Kupujúcemu nebudú pridelené/odsúhlasené finančné prostriedky na úhradu ceny podľa tejto rámcovej dohody, </w:t>
      </w:r>
    </w:p>
    <w:p w14:paraId="7A29CAE2" w14:textId="637C35C9" w:rsidR="0093587A" w:rsidRPr="0093587A" w:rsidRDefault="00A159E1" w:rsidP="00E743B5">
      <w:pPr>
        <w:spacing w:after="0" w:line="240" w:lineRule="auto"/>
        <w:ind w:left="567" w:hanging="283"/>
        <w:jc w:val="both"/>
        <w:rPr>
          <w:rFonts w:ascii="Times New Roman" w:hAnsi="Times New Roman" w:cs="Times New Roman"/>
        </w:rPr>
      </w:pPr>
      <w:r>
        <w:rPr>
          <w:rFonts w:ascii="Times New Roman" w:hAnsi="Times New Roman" w:cs="Times New Roman"/>
        </w:rPr>
        <w:t>i</w:t>
      </w:r>
      <w:r w:rsidR="0093587A" w:rsidRPr="0093587A">
        <w:rPr>
          <w:rFonts w:ascii="Times New Roman" w:hAnsi="Times New Roman" w:cs="Times New Roman"/>
        </w:rPr>
        <w:t>)</w:t>
      </w:r>
      <w:r w:rsidR="0093587A" w:rsidRPr="0093587A">
        <w:rPr>
          <w:rFonts w:ascii="Times New Roman" w:hAnsi="Times New Roman" w:cs="Times New Roman"/>
        </w:rPr>
        <w:tab/>
        <w:t xml:space="preserve">z iných dôvodov stanovených v tejto </w:t>
      </w:r>
      <w:r w:rsidR="00FC1C36">
        <w:rPr>
          <w:rFonts w:ascii="Times New Roman" w:hAnsi="Times New Roman" w:cs="Times New Roman"/>
        </w:rPr>
        <w:t xml:space="preserve">zmluve </w:t>
      </w:r>
      <w:r w:rsidR="0093587A" w:rsidRPr="0093587A">
        <w:rPr>
          <w:rFonts w:ascii="Times New Roman" w:hAnsi="Times New Roman" w:cs="Times New Roman"/>
        </w:rPr>
        <w:t xml:space="preserve"> alebo vyplývajúcich z ustanovení zákona o verejnom obstarávaní alebo z ustanovení Obchodného zákonníka.</w:t>
      </w:r>
    </w:p>
    <w:p w14:paraId="3CFA4D97" w14:textId="29B2207F" w:rsidR="0093587A" w:rsidRPr="00334F5A" w:rsidRDefault="00E54798" w:rsidP="0042421D">
      <w:pPr>
        <w:spacing w:after="0" w:line="240" w:lineRule="auto"/>
        <w:ind w:left="284"/>
        <w:jc w:val="both"/>
        <w:rPr>
          <w:rFonts w:ascii="Times New Roman" w:hAnsi="Times New Roman" w:cs="Times New Roman"/>
        </w:rPr>
      </w:pPr>
      <w:r>
        <w:rPr>
          <w:rFonts w:ascii="Times New Roman" w:hAnsi="Times New Roman" w:cs="Times New Roman"/>
        </w:rPr>
        <w:t>Kupujúci</w:t>
      </w:r>
      <w:r w:rsidRPr="0093587A">
        <w:rPr>
          <w:rFonts w:ascii="Times New Roman" w:hAnsi="Times New Roman" w:cs="Times New Roman"/>
        </w:rPr>
        <w:t xml:space="preserve"> </w:t>
      </w:r>
      <w:r w:rsidR="0093587A" w:rsidRPr="0093587A">
        <w:rPr>
          <w:rFonts w:ascii="Times New Roman" w:hAnsi="Times New Roman" w:cs="Times New Roman"/>
        </w:rPr>
        <w:t>je oprávnený odstúpiť od tejto rámcovej dohody aj podľa § 19 zákona o verejnom obstarávaní.</w:t>
      </w:r>
    </w:p>
    <w:p w14:paraId="0D402FA2" w14:textId="77777777" w:rsidR="00935CAB" w:rsidRPr="00334F5A" w:rsidRDefault="00935CAB" w:rsidP="00935CAB">
      <w:pPr>
        <w:spacing w:after="0" w:line="240" w:lineRule="auto"/>
        <w:ind w:left="567" w:right="3" w:hanging="567"/>
        <w:jc w:val="center"/>
        <w:rPr>
          <w:rFonts w:ascii="Times New Roman" w:hAnsi="Times New Roman" w:cs="Times New Roman"/>
          <w:b/>
        </w:rPr>
      </w:pPr>
    </w:p>
    <w:p w14:paraId="7270218E" w14:textId="77777777" w:rsidR="00935CAB" w:rsidRPr="00334F5A" w:rsidRDefault="00935CAB" w:rsidP="0008642D">
      <w:pPr>
        <w:spacing w:after="0" w:line="240" w:lineRule="auto"/>
        <w:ind w:left="142" w:right="3" w:hanging="284"/>
        <w:jc w:val="center"/>
        <w:rPr>
          <w:rFonts w:ascii="Times New Roman" w:hAnsi="Times New Roman" w:cs="Times New Roman"/>
        </w:rPr>
      </w:pPr>
      <w:r w:rsidRPr="00334F5A">
        <w:rPr>
          <w:rFonts w:ascii="Times New Roman" w:hAnsi="Times New Roman" w:cs="Times New Roman"/>
          <w:b/>
        </w:rPr>
        <w:t>Článok XIII.</w:t>
      </w:r>
    </w:p>
    <w:p w14:paraId="52C43E45" w14:textId="77777777" w:rsidR="00935CAB" w:rsidRPr="00334F5A" w:rsidRDefault="00935CAB" w:rsidP="00935CAB">
      <w:pPr>
        <w:spacing w:after="0" w:line="240" w:lineRule="auto"/>
        <w:ind w:left="567" w:right="8" w:hanging="567"/>
        <w:jc w:val="center"/>
        <w:rPr>
          <w:rFonts w:ascii="Times New Roman" w:hAnsi="Times New Roman" w:cs="Times New Roman"/>
        </w:rPr>
      </w:pPr>
      <w:r w:rsidRPr="00334F5A">
        <w:rPr>
          <w:rFonts w:ascii="Times New Roman" w:hAnsi="Times New Roman" w:cs="Times New Roman"/>
          <w:b/>
        </w:rPr>
        <w:t>Záverečné ustanovenia</w:t>
      </w:r>
    </w:p>
    <w:p w14:paraId="554F21E7" w14:textId="626E4FFB" w:rsidR="00935CAB"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Zmluvu možno dopĺňať alebo meniť iba formou písomných</w:t>
      </w:r>
      <w:r w:rsidR="0008642D">
        <w:rPr>
          <w:rFonts w:ascii="Times New Roman" w:hAnsi="Times New Roman" w:cs="Times New Roman"/>
        </w:rPr>
        <w:t xml:space="preserve"> a očíslovaných</w:t>
      </w:r>
      <w:r w:rsidRPr="00334F5A">
        <w:rPr>
          <w:rFonts w:ascii="Times New Roman" w:hAnsi="Times New Roman" w:cs="Times New Roman"/>
        </w:rPr>
        <w:t xml:space="preserve"> dodatkov k</w:t>
      </w:r>
      <w:r w:rsidR="0008642D">
        <w:rPr>
          <w:rFonts w:ascii="Times New Roman" w:hAnsi="Times New Roman" w:cs="Times New Roman"/>
        </w:rPr>
        <w:t xml:space="preserve"> </w:t>
      </w:r>
      <w:r w:rsidRPr="00334F5A">
        <w:rPr>
          <w:rFonts w:ascii="Times New Roman" w:hAnsi="Times New Roman" w:cs="Times New Roman"/>
        </w:rPr>
        <w:t xml:space="preserve"> zmluve</w:t>
      </w:r>
      <w:r w:rsidR="0008642D">
        <w:rPr>
          <w:rFonts w:ascii="Times New Roman" w:hAnsi="Times New Roman" w:cs="Times New Roman"/>
        </w:rPr>
        <w:t xml:space="preserve">. </w:t>
      </w:r>
      <w:r w:rsidR="00AB06F2">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 CRZ.</w:t>
      </w:r>
    </w:p>
    <w:p w14:paraId="6AF5B243" w14:textId="468DD8DD" w:rsidR="00FC1C36" w:rsidRPr="00334F5A" w:rsidRDefault="00FC1C36" w:rsidP="00843667">
      <w:pPr>
        <w:numPr>
          <w:ilvl w:val="0"/>
          <w:numId w:val="13"/>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Predávajúci nie </w:t>
      </w:r>
      <w:r w:rsidR="00AB06F2">
        <w:rPr>
          <w:rFonts w:ascii="Times New Roman" w:hAnsi="Times New Roman" w:cs="Times New Roman"/>
        </w:rPr>
        <w:t xml:space="preserve">je </w:t>
      </w:r>
      <w:r>
        <w:rPr>
          <w:rFonts w:ascii="Times New Roman" w:hAnsi="Times New Roman" w:cs="Times New Roman"/>
        </w:rPr>
        <w:t>oprávnený postúpiť akúkoľvek pohľadávku z tejto zmluvy voči Kupujúcemu na tretiu osobu bez predchádzajúceho písomného súhlasu Kupujúceho.</w:t>
      </w:r>
      <w:r w:rsidR="00BB175C">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Táto zmluva je vyhotovená v troch vyhotoveniach s platnosťou originálu. Predávajúci obdrží jedno vyhotovenie tejto zmluvy a kupujúci obdrží dve vyhotovenia tejto zmluvy.  </w:t>
      </w:r>
    </w:p>
    <w:p w14:paraId="19C69289" w14:textId="1D91B136"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lastRenderedPageBreak/>
        <w:t>Táto zmluva nadobúda platnosť dňom jej podpísania oboma zmluvnými stranami</w:t>
      </w:r>
      <w:r w:rsidR="0008642D">
        <w:rPr>
          <w:rFonts w:ascii="Times New Roman" w:hAnsi="Times New Roman" w:cs="Times New Roman"/>
        </w:rPr>
        <w:t xml:space="preserve"> a účinnosť dňom nasledujúcim po dni jej zverejnenia v Centrálnom registri zmlúv, ktorý vedie Úrad vlády SR</w:t>
      </w:r>
      <w:r w:rsidRPr="00334F5A">
        <w:rPr>
          <w:rFonts w:ascii="Times New Roman" w:hAnsi="Times New Roman" w:cs="Times New Roman"/>
        </w:rPr>
        <w:t xml:space="preserve">. </w:t>
      </w:r>
      <w:r w:rsidR="0008642D">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Pr>
          <w:rFonts w:ascii="Times New Roman" w:hAnsi="Times New Roman" w:cs="Times New Roman"/>
        </w:rPr>
        <w:t>Z.z</w:t>
      </w:r>
      <w:proofErr w:type="spellEnd"/>
      <w:r w:rsidR="0008642D">
        <w:rPr>
          <w:rFonts w:ascii="Times New Roman" w:hAnsi="Times New Roman" w:cs="Times New Roman"/>
        </w:rPr>
        <w:t>. o slobodnom prístupe k informáciám a o zmene a doplnení niektorých zákonov (zákon o slobode informácií).</w:t>
      </w:r>
    </w:p>
    <w:p w14:paraId="71F063AA" w14:textId="77777777" w:rsidR="00935CAB" w:rsidRPr="00334F5A" w:rsidRDefault="00935CAB" w:rsidP="00843667">
      <w:pPr>
        <w:numPr>
          <w:ilvl w:val="0"/>
          <w:numId w:val="13"/>
        </w:numPr>
        <w:spacing w:after="0" w:line="240" w:lineRule="auto"/>
        <w:ind w:left="426" w:hanging="426"/>
        <w:jc w:val="both"/>
        <w:rPr>
          <w:rFonts w:ascii="Times New Roman" w:hAnsi="Times New Roman" w:cs="Times New Roman"/>
        </w:rPr>
      </w:pPr>
      <w:r w:rsidRPr="00334F5A">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FD1051"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64228C">
        <w:rPr>
          <w:rFonts w:ascii="Times New Roman" w:hAnsi="Times New Roman" w:cs="Times New Roman"/>
        </w:rPr>
        <w:t xml:space="preserve">Zmluvné strany vyhlasujú, že sa so zmluvou oboznámili, jej obsahu porozumeli a na znak súhlasu </w:t>
      </w:r>
      <w:r w:rsidR="000B29FB" w:rsidRPr="0064228C">
        <w:rPr>
          <w:rFonts w:ascii="Times New Roman" w:hAnsi="Times New Roman" w:cs="Times New Roman"/>
        </w:rPr>
        <w:t xml:space="preserve">s jej obsahom </w:t>
      </w:r>
      <w:r w:rsidRPr="0064228C">
        <w:rPr>
          <w:rFonts w:ascii="Times New Roman" w:hAnsi="Times New Roman" w:cs="Times New Roman"/>
        </w:rPr>
        <w:t>ju podpisujú</w:t>
      </w:r>
      <w:r w:rsidR="0064228C">
        <w:rPr>
          <w:rFonts w:ascii="Times New Roman" w:hAnsi="Times New Roman" w:cs="Times New Roman"/>
        </w:rPr>
        <w:t>.</w:t>
      </w:r>
      <w:r w:rsidR="0064228C" w:rsidRPr="0064228C">
        <w:rPr>
          <w:rFonts w:ascii="Times New Roman" w:hAnsi="Times New Roman" w:cs="Times New Roman"/>
        </w:rPr>
        <w:t xml:space="preserve"> </w:t>
      </w:r>
      <w:r w:rsidR="0064228C">
        <w:rPr>
          <w:rFonts w:ascii="Times New Roman" w:hAnsi="Times New Roman" w:cs="Times New Roman"/>
        </w:rPr>
        <w:t>Zmluvné strany zároveň vyhlasujú, že p</w:t>
      </w:r>
      <w:r w:rsidR="0064228C" w:rsidRPr="0064228C">
        <w:rPr>
          <w:rFonts w:ascii="Times New Roman" w:hAnsi="Times New Roman" w:cs="Times New Roman"/>
        </w:rPr>
        <w:t>odpisujúce osoby sú oprávnené k podpisu tejto zmluvy.</w:t>
      </w:r>
      <w:r w:rsidR="0064228C" w:rsidRPr="00FD1051">
        <w:t xml:space="preserve"> </w:t>
      </w:r>
      <w:r w:rsidR="0064228C" w:rsidRPr="0064228C">
        <w:rPr>
          <w:rFonts w:ascii="Times New Roman" w:hAnsi="Times New Roman" w:cs="Times New Roman"/>
        </w:rPr>
        <w:t>Zmluvné strany taktiež prehlasujú, že túto zmluvu uzatvárajú slobodne, vážne, bez omylu a bez nátlaku, nie v tesni, ani za nápadne nevýhodných podmienok</w:t>
      </w:r>
      <w:r w:rsidR="0064228C" w:rsidRPr="0064228C">
        <w:rPr>
          <w:rFonts w:ascii="Times New Roman" w:hAnsi="Times New Roman" w:cs="Times New Roman"/>
          <w:lang w:eastAsia="cs-CZ"/>
        </w:rPr>
        <w:t>.</w:t>
      </w:r>
      <w:r w:rsidR="0064228C" w:rsidRPr="0064228C">
        <w:rPr>
          <w:rFonts w:ascii="Times New Roman" w:hAnsi="Times New Roman" w:cs="Times New Roman"/>
        </w:rPr>
        <w:t xml:space="preserve"> </w:t>
      </w:r>
    </w:p>
    <w:p w14:paraId="77475DF2" w14:textId="421364E2" w:rsidR="00935CAB" w:rsidRPr="0064228C" w:rsidRDefault="00935CAB" w:rsidP="0064228C">
      <w:pPr>
        <w:numPr>
          <w:ilvl w:val="0"/>
          <w:numId w:val="13"/>
        </w:numPr>
        <w:spacing w:after="0" w:line="240" w:lineRule="auto"/>
        <w:ind w:left="426" w:hanging="426"/>
        <w:jc w:val="both"/>
        <w:rPr>
          <w:rFonts w:ascii="Times New Roman" w:hAnsi="Times New Roman" w:cs="Times New Roman"/>
        </w:rPr>
      </w:pPr>
      <w:r w:rsidRPr="0064228C">
        <w:rPr>
          <w:rFonts w:ascii="Times New Roman" w:hAnsi="Times New Roman" w:cs="Times New Roman"/>
        </w:rPr>
        <w:t>Neoddeliteľnou prílohou tejto zmluvy sú aj prílohy:</w:t>
      </w:r>
    </w:p>
    <w:p w14:paraId="2DCF60BE" w14:textId="47DF1F4D" w:rsidR="0093587A" w:rsidRDefault="00935CAB" w:rsidP="004454F7">
      <w:pPr>
        <w:spacing w:after="0" w:line="240" w:lineRule="auto"/>
        <w:ind w:left="426"/>
        <w:jc w:val="both"/>
        <w:rPr>
          <w:rFonts w:ascii="Times New Roman" w:hAnsi="Times New Roman" w:cs="Times New Roman"/>
        </w:rPr>
      </w:pPr>
      <w:r w:rsidRPr="00334F5A">
        <w:rPr>
          <w:rFonts w:ascii="Times New Roman" w:hAnsi="Times New Roman" w:cs="Times New Roman"/>
        </w:rPr>
        <w:t xml:space="preserve">Príloha č. 1 </w:t>
      </w:r>
      <w:r w:rsidR="00663956">
        <w:rPr>
          <w:rFonts w:ascii="Times New Roman" w:hAnsi="Times New Roman" w:cs="Times New Roman"/>
        </w:rPr>
        <w:t>Opis</w:t>
      </w:r>
      <w:r w:rsidR="004454F7">
        <w:rPr>
          <w:rFonts w:ascii="Times New Roman" w:hAnsi="Times New Roman" w:cs="Times New Roman"/>
        </w:rPr>
        <w:t xml:space="preserve"> p</w:t>
      </w:r>
      <w:r w:rsidR="0093587A">
        <w:rPr>
          <w:rFonts w:ascii="Times New Roman" w:hAnsi="Times New Roman" w:cs="Times New Roman"/>
        </w:rPr>
        <w:t>redmet</w:t>
      </w:r>
      <w:r w:rsidR="00AB06F2">
        <w:rPr>
          <w:rFonts w:ascii="Times New Roman" w:hAnsi="Times New Roman" w:cs="Times New Roman"/>
        </w:rPr>
        <w:t>u</w:t>
      </w:r>
      <w:r w:rsidR="0093587A">
        <w:rPr>
          <w:rFonts w:ascii="Times New Roman" w:hAnsi="Times New Roman" w:cs="Times New Roman"/>
        </w:rPr>
        <w:t xml:space="preserve"> zmluvy</w:t>
      </w:r>
    </w:p>
    <w:p w14:paraId="5E666B0F" w14:textId="37B75297" w:rsidR="0093587A" w:rsidRDefault="0093587A" w:rsidP="004454F7">
      <w:pPr>
        <w:pStyle w:val="Zkladntext"/>
        <w:ind w:left="567" w:right="567" w:hanging="141"/>
        <w:rPr>
          <w:sz w:val="22"/>
          <w:szCs w:val="22"/>
        </w:rPr>
      </w:pPr>
      <w:r w:rsidRPr="004454F7">
        <w:rPr>
          <w:sz w:val="22"/>
          <w:szCs w:val="22"/>
        </w:rPr>
        <w:t xml:space="preserve">Príloha č. 2 </w:t>
      </w:r>
      <w:r w:rsidR="004454F7">
        <w:rPr>
          <w:sz w:val="22"/>
          <w:szCs w:val="22"/>
        </w:rPr>
        <w:t>Kritériá na vyhodnotenie ponúk</w:t>
      </w:r>
    </w:p>
    <w:p w14:paraId="0EE84EAA" w14:textId="3881BA0E" w:rsidR="00AB06F2" w:rsidRPr="004454F7" w:rsidRDefault="00AB06F2" w:rsidP="004454F7">
      <w:pPr>
        <w:pStyle w:val="Zkladntext"/>
        <w:ind w:left="567" w:right="567" w:hanging="141"/>
        <w:rPr>
          <w:sz w:val="22"/>
          <w:szCs w:val="22"/>
        </w:rPr>
      </w:pPr>
      <w:r>
        <w:rPr>
          <w:sz w:val="22"/>
          <w:szCs w:val="22"/>
        </w:rPr>
        <w:t>Príloha č. 3 Zoznam subdodávateľov</w:t>
      </w:r>
    </w:p>
    <w:p w14:paraId="2DAC3016" w14:textId="77777777" w:rsidR="00935CAB" w:rsidRPr="00334F5A" w:rsidRDefault="00935CAB" w:rsidP="00935CAB">
      <w:pPr>
        <w:pStyle w:val="Zkladntext"/>
        <w:ind w:left="567"/>
        <w:rPr>
          <w:sz w:val="22"/>
          <w:szCs w:val="22"/>
        </w:rPr>
      </w:pPr>
    </w:p>
    <w:p w14:paraId="41BD8DE4" w14:textId="77777777" w:rsidR="00935CAB" w:rsidRPr="00334F5A" w:rsidRDefault="00935CAB" w:rsidP="00935CAB">
      <w:pPr>
        <w:pStyle w:val="Zkladntext"/>
        <w:rPr>
          <w:sz w:val="22"/>
          <w:szCs w:val="22"/>
        </w:rPr>
      </w:pPr>
      <w:r w:rsidRPr="00334F5A">
        <w:rPr>
          <w:sz w:val="22"/>
          <w:szCs w:val="22"/>
        </w:rPr>
        <w:t xml:space="preserve">V </w:t>
      </w:r>
      <w:r w:rsidRPr="00334F5A">
        <w:rPr>
          <w:sz w:val="22"/>
          <w:szCs w:val="22"/>
        </w:rPr>
        <w:tab/>
      </w:r>
      <w:r w:rsidRPr="00334F5A">
        <w:rPr>
          <w:sz w:val="22"/>
          <w:szCs w:val="22"/>
        </w:rPr>
        <w:tab/>
        <w:t xml:space="preserve">   dňa </w:t>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V Bratislave, dňa</w:t>
      </w:r>
    </w:p>
    <w:p w14:paraId="351099B4" w14:textId="77777777" w:rsidR="00935CAB" w:rsidRPr="00334F5A" w:rsidRDefault="00935CAB" w:rsidP="00935CAB">
      <w:pPr>
        <w:pStyle w:val="Zkladntext"/>
        <w:rPr>
          <w:sz w:val="22"/>
          <w:szCs w:val="22"/>
        </w:rPr>
      </w:pPr>
    </w:p>
    <w:p w14:paraId="58E55B44" w14:textId="77777777" w:rsidR="00935CAB" w:rsidRPr="00334F5A" w:rsidRDefault="00935CAB" w:rsidP="00935CAB">
      <w:pPr>
        <w:pStyle w:val="Zkladntext"/>
        <w:rPr>
          <w:sz w:val="22"/>
          <w:szCs w:val="22"/>
        </w:rPr>
      </w:pPr>
      <w:r w:rsidRPr="00334F5A">
        <w:rPr>
          <w:sz w:val="22"/>
          <w:szCs w:val="22"/>
        </w:rPr>
        <w:t xml:space="preserve">Za Predávajúceho </w:t>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Za Kupujúceho </w:t>
      </w:r>
    </w:p>
    <w:p w14:paraId="6556631D" w14:textId="77777777" w:rsidR="00935CAB" w:rsidRPr="00334F5A" w:rsidRDefault="00935CAB" w:rsidP="00935CAB">
      <w:pPr>
        <w:spacing w:after="0" w:line="240" w:lineRule="auto"/>
        <w:ind w:left="4560" w:hanging="4560"/>
        <w:jc w:val="both"/>
        <w:rPr>
          <w:rFonts w:ascii="Times New Roman" w:hAnsi="Times New Roman" w:cs="Times New Roman"/>
        </w:rPr>
      </w:pPr>
    </w:p>
    <w:p w14:paraId="3E2529AD" w14:textId="77777777" w:rsidR="00935CAB" w:rsidRPr="00334F5A" w:rsidRDefault="00935CAB" w:rsidP="00935CAB">
      <w:pPr>
        <w:spacing w:after="0" w:line="240" w:lineRule="auto"/>
        <w:ind w:left="4560" w:hanging="4560"/>
        <w:jc w:val="both"/>
        <w:rPr>
          <w:rFonts w:ascii="Times New Roman" w:hAnsi="Times New Roman" w:cs="Times New Roman"/>
        </w:rPr>
      </w:pPr>
      <w:r w:rsidRPr="00334F5A">
        <w:rPr>
          <w:rFonts w:ascii="Times New Roman" w:hAnsi="Times New Roman" w:cs="Times New Roman"/>
        </w:rPr>
        <w:t>-----------------------------------</w:t>
      </w:r>
      <w:r w:rsidRPr="00334F5A">
        <w:rPr>
          <w:rFonts w:ascii="Times New Roman" w:hAnsi="Times New Roman" w:cs="Times New Roman"/>
        </w:rPr>
        <w:tab/>
      </w:r>
      <w:r w:rsidRPr="00334F5A">
        <w:rPr>
          <w:rFonts w:ascii="Times New Roman" w:hAnsi="Times New Roman" w:cs="Times New Roman"/>
        </w:rPr>
        <w:tab/>
        <w:t>-----------------------------------</w:t>
      </w:r>
    </w:p>
    <w:p w14:paraId="32BC9908" w14:textId="070CDB2D"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 xml:space="preserve">Mgr. </w:t>
      </w:r>
      <w:r w:rsidR="005E3B38" w:rsidRPr="00334F5A">
        <w:rPr>
          <w:sz w:val="22"/>
          <w:szCs w:val="22"/>
        </w:rPr>
        <w:t>Lukáš Huňara</w:t>
      </w:r>
    </w:p>
    <w:p w14:paraId="084790D1" w14:textId="77777777" w:rsidR="00935CAB" w:rsidRPr="00334F5A" w:rsidRDefault="00935CAB" w:rsidP="00935CAB">
      <w:pPr>
        <w:pStyle w:val="Zkladntext"/>
        <w:ind w:left="4248" w:firstLine="708"/>
        <w:rPr>
          <w:sz w:val="22"/>
          <w:szCs w:val="22"/>
        </w:rPr>
      </w:pPr>
      <w:r w:rsidRPr="00334F5A">
        <w:rPr>
          <w:sz w:val="22"/>
          <w:szCs w:val="22"/>
        </w:rPr>
        <w:t>generálny riaditeľ a</w:t>
      </w:r>
    </w:p>
    <w:p w14:paraId="3C8B4B49" w14:textId="77777777" w:rsidR="00935CAB" w:rsidRPr="00334F5A" w:rsidRDefault="00935CAB" w:rsidP="00935CAB">
      <w:pPr>
        <w:pStyle w:val="Zkladntext"/>
        <w:ind w:left="4248" w:firstLine="708"/>
        <w:rPr>
          <w:sz w:val="22"/>
          <w:szCs w:val="22"/>
        </w:rPr>
      </w:pPr>
      <w:r w:rsidRPr="00334F5A">
        <w:rPr>
          <w:sz w:val="22"/>
          <w:szCs w:val="22"/>
        </w:rPr>
        <w:t>predseda predstavenstva</w:t>
      </w:r>
    </w:p>
    <w:p w14:paraId="26FFE5FA" w14:textId="5D964BCA" w:rsidR="00935CAB" w:rsidRDefault="00935CAB" w:rsidP="00935CAB">
      <w:pPr>
        <w:pStyle w:val="Zkladntext"/>
        <w:jc w:val="left"/>
        <w:rPr>
          <w:sz w:val="22"/>
          <w:szCs w:val="22"/>
        </w:rPr>
      </w:pPr>
    </w:p>
    <w:p w14:paraId="69E675D3" w14:textId="494310A5" w:rsidR="001B01F2" w:rsidRDefault="001B01F2" w:rsidP="00935CAB">
      <w:pPr>
        <w:pStyle w:val="Zkladntext"/>
        <w:jc w:val="left"/>
        <w:rPr>
          <w:sz w:val="22"/>
          <w:szCs w:val="22"/>
        </w:rPr>
      </w:pPr>
    </w:p>
    <w:p w14:paraId="2CE2607C" w14:textId="77777777" w:rsidR="001B01F2" w:rsidRPr="00334F5A" w:rsidRDefault="001B01F2" w:rsidP="00935CAB">
      <w:pPr>
        <w:pStyle w:val="Zkladntext"/>
        <w:jc w:val="left"/>
        <w:rPr>
          <w:sz w:val="22"/>
          <w:szCs w:val="22"/>
        </w:rPr>
      </w:pPr>
    </w:p>
    <w:p w14:paraId="422660FE" w14:textId="77777777"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w:t>
      </w:r>
    </w:p>
    <w:p w14:paraId="5563BA74" w14:textId="35DF2F11"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00F47110" w:rsidRPr="00334F5A">
        <w:rPr>
          <w:sz w:val="22"/>
          <w:szCs w:val="22"/>
        </w:rPr>
        <w:t>PhDr</w:t>
      </w:r>
      <w:r w:rsidRPr="00334F5A">
        <w:rPr>
          <w:sz w:val="22"/>
          <w:szCs w:val="22"/>
        </w:rPr>
        <w:t xml:space="preserve">. </w:t>
      </w:r>
      <w:r w:rsidR="005E3B38" w:rsidRPr="00334F5A">
        <w:rPr>
          <w:sz w:val="22"/>
          <w:szCs w:val="22"/>
        </w:rPr>
        <w:t>Aurel Gonščák</w:t>
      </w:r>
    </w:p>
    <w:p w14:paraId="628C337E" w14:textId="2FC4B4C8" w:rsidR="00935CAB" w:rsidRPr="00334F5A" w:rsidRDefault="00935CAB" w:rsidP="00935CAB">
      <w:pPr>
        <w:pStyle w:val="Zkladntext"/>
        <w:rPr>
          <w:sz w:val="22"/>
          <w:szCs w:val="22"/>
        </w:rPr>
      </w:pP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r>
      <w:r w:rsidRPr="00334F5A">
        <w:rPr>
          <w:sz w:val="22"/>
          <w:szCs w:val="22"/>
        </w:rPr>
        <w:tab/>
        <w:t>člen predstavenstva</w:t>
      </w:r>
    </w:p>
    <w:p w14:paraId="74D31F4B" w14:textId="77777777" w:rsidR="0097616D" w:rsidRPr="00334F5A" w:rsidRDefault="0097616D" w:rsidP="00935CAB">
      <w:pPr>
        <w:tabs>
          <w:tab w:val="left" w:pos="708"/>
        </w:tabs>
        <w:spacing w:after="0" w:line="240" w:lineRule="auto"/>
        <w:jc w:val="both"/>
        <w:rPr>
          <w:rFonts w:ascii="Times New Roman" w:hAnsi="Times New Roman" w:cs="Times New Roman"/>
          <w:bCs/>
          <w:lang w:eastAsia="sk-SK"/>
        </w:rPr>
        <w:sectPr w:rsidR="0097616D" w:rsidRPr="00334F5A" w:rsidSect="00D164D1">
          <w:pgSz w:w="11906" w:h="16838"/>
          <w:pgMar w:top="1134" w:right="964" w:bottom="1418" w:left="1134" w:header="708" w:footer="708" w:gutter="0"/>
          <w:cols w:space="708"/>
          <w:docGrid w:linePitch="299"/>
        </w:sectPr>
      </w:pPr>
    </w:p>
    <w:p w14:paraId="7CB3C575" w14:textId="0979455A" w:rsidR="00A34B30" w:rsidRPr="00334F5A" w:rsidRDefault="00A34B30" w:rsidP="00A34B30">
      <w:pPr>
        <w:tabs>
          <w:tab w:val="left" w:pos="708"/>
        </w:tabs>
        <w:spacing w:after="0" w:line="240" w:lineRule="auto"/>
        <w:jc w:val="both"/>
        <w:rPr>
          <w:rFonts w:ascii="Times New Roman" w:hAnsi="Times New Roman" w:cs="Times New Roman"/>
          <w:bCs/>
          <w:lang w:eastAsia="sk-SK"/>
        </w:rPr>
      </w:pPr>
      <w:r>
        <w:rPr>
          <w:rFonts w:ascii="Times New Roman" w:hAnsi="Times New Roman" w:cs="Times New Roman"/>
          <w:bCs/>
          <w:lang w:eastAsia="sk-SK"/>
        </w:rPr>
        <w:lastRenderedPageBreak/>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Pr="00334F5A">
        <w:rPr>
          <w:rFonts w:ascii="Times New Roman" w:hAnsi="Times New Roman" w:cs="Times New Roman"/>
          <w:bCs/>
          <w:lang w:eastAsia="sk-SK"/>
        </w:rPr>
        <w:tab/>
        <w:t>Príloha č. 1</w:t>
      </w:r>
    </w:p>
    <w:p w14:paraId="17AB0421" w14:textId="5DAA05C0" w:rsidR="00A34B30" w:rsidRPr="00334F5A" w:rsidRDefault="00A34B30" w:rsidP="00A34B30">
      <w:pPr>
        <w:tabs>
          <w:tab w:val="left" w:pos="708"/>
        </w:tabs>
        <w:spacing w:after="0" w:line="240" w:lineRule="auto"/>
        <w:jc w:val="both"/>
        <w:rPr>
          <w:rFonts w:ascii="Times New Roman" w:hAnsi="Times New Roman" w:cs="Times New Roman"/>
          <w:bCs/>
          <w:lang w:eastAsia="sk-SK"/>
        </w:rPr>
      </w:pP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00523264">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t>k AOAS-1-..../2024</w:t>
      </w:r>
    </w:p>
    <w:p w14:paraId="78695A22" w14:textId="71DB461D" w:rsidR="00A34B30" w:rsidRDefault="00A34B30" w:rsidP="00A34B30">
      <w:pPr>
        <w:pStyle w:val="Odsekzoznamu"/>
        <w:tabs>
          <w:tab w:val="left" w:pos="0"/>
        </w:tabs>
        <w:spacing w:after="0" w:line="240" w:lineRule="auto"/>
        <w:ind w:left="426"/>
        <w:jc w:val="center"/>
        <w:rPr>
          <w:rFonts w:ascii="Times New Roman" w:hAnsi="Times New Roman" w:cs="Times New Roman"/>
          <w:b/>
          <w:bCs/>
        </w:rPr>
      </w:pPr>
      <w:r>
        <w:rPr>
          <w:rFonts w:ascii="Times New Roman" w:hAnsi="Times New Roman" w:cs="Times New Roman"/>
          <w:b/>
          <w:bCs/>
        </w:rPr>
        <w:t>Opis predmetu zákazky</w:t>
      </w:r>
    </w:p>
    <w:p w14:paraId="4FF15748" w14:textId="76781923" w:rsidR="00F26F96" w:rsidRPr="00334F5A" w:rsidRDefault="00F26F96" w:rsidP="00F26F96">
      <w:pPr>
        <w:pStyle w:val="Odsekzoznamu"/>
        <w:numPr>
          <w:ilvl w:val="0"/>
          <w:numId w:val="1"/>
        </w:numPr>
        <w:tabs>
          <w:tab w:val="left" w:pos="0"/>
        </w:tabs>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Počet vozidiel:</w:t>
      </w:r>
      <w:r w:rsidRPr="00334F5A">
        <w:rPr>
          <w:rFonts w:ascii="Times New Roman" w:hAnsi="Times New Roman" w:cs="Times New Roman"/>
          <w:b/>
          <w:bCs/>
        </w:rPr>
        <w:tab/>
      </w:r>
      <w:r w:rsidRPr="00334F5A">
        <w:rPr>
          <w:rFonts w:ascii="Times New Roman" w:hAnsi="Times New Roman" w:cs="Times New Roman"/>
          <w:b/>
          <w:bCs/>
        </w:rPr>
        <w:tab/>
      </w:r>
      <w:r w:rsidRPr="00334F5A">
        <w:rPr>
          <w:rFonts w:ascii="Times New Roman" w:hAnsi="Times New Roman" w:cs="Times New Roman"/>
          <w:b/>
          <w:bCs/>
        </w:rPr>
        <w:tab/>
      </w:r>
      <w:r w:rsidRPr="00334F5A">
        <w:rPr>
          <w:rFonts w:ascii="Times New Roman" w:hAnsi="Times New Roman" w:cs="Times New Roman"/>
          <w:b/>
          <w:bCs/>
        </w:rPr>
        <w:tab/>
      </w:r>
      <w:r w:rsidRPr="00D7233D">
        <w:rPr>
          <w:rFonts w:ascii="Times New Roman" w:hAnsi="Times New Roman" w:cs="Times New Roman"/>
          <w:b/>
          <w:bCs/>
        </w:rPr>
        <w:t>1 ks</w:t>
      </w:r>
    </w:p>
    <w:p w14:paraId="78AE57CB" w14:textId="3590134C" w:rsidR="00F26F96" w:rsidRDefault="00F26F96" w:rsidP="00F26F96">
      <w:pPr>
        <w:pStyle w:val="Odsekzoznamu"/>
        <w:numPr>
          <w:ilvl w:val="0"/>
          <w:numId w:val="1"/>
        </w:numPr>
        <w:tabs>
          <w:tab w:val="left" w:pos="0"/>
        </w:tabs>
        <w:spacing w:after="0" w:line="240" w:lineRule="auto"/>
        <w:ind w:left="426" w:hanging="426"/>
        <w:jc w:val="both"/>
        <w:rPr>
          <w:rFonts w:ascii="Times New Roman" w:hAnsi="Times New Roman" w:cs="Times New Roman"/>
          <w:b/>
          <w:bCs/>
        </w:rPr>
      </w:pPr>
      <w:r w:rsidRPr="00334F5A">
        <w:rPr>
          <w:rFonts w:ascii="Times New Roman" w:hAnsi="Times New Roman" w:cs="Times New Roman"/>
          <w:b/>
          <w:bCs/>
        </w:rPr>
        <w:t xml:space="preserve">Technická špecifikácia vozidla </w:t>
      </w:r>
      <w:r w:rsidR="00313322">
        <w:rPr>
          <w:rFonts w:ascii="Times New Roman" w:hAnsi="Times New Roman" w:cs="Times New Roman"/>
          <w:b/>
          <w:bCs/>
        </w:rPr>
        <w:t>–</w:t>
      </w:r>
      <w:r w:rsidRPr="00334F5A">
        <w:rPr>
          <w:rFonts w:ascii="Times New Roman" w:hAnsi="Times New Roman" w:cs="Times New Roman"/>
          <w:b/>
          <w:bCs/>
        </w:rPr>
        <w:t xml:space="preserve"> </w:t>
      </w:r>
      <w:r w:rsidR="002B422C">
        <w:rPr>
          <w:rFonts w:ascii="Times New Roman" w:hAnsi="Times New Roman" w:cs="Times New Roman"/>
          <w:b/>
          <w:bCs/>
        </w:rPr>
        <w:t>K</w:t>
      </w:r>
      <w:r w:rsidR="00313322">
        <w:rPr>
          <w:rFonts w:ascii="Times New Roman" w:hAnsi="Times New Roman" w:cs="Times New Roman"/>
          <w:b/>
          <w:bCs/>
        </w:rPr>
        <w:t>ategória M1</w:t>
      </w:r>
      <w:r w:rsidR="002B422C">
        <w:rPr>
          <w:rFonts w:ascii="Times New Roman" w:hAnsi="Times New Roman" w:cs="Times New Roman"/>
          <w:b/>
          <w:bCs/>
        </w:rPr>
        <w:t xml:space="preserve"> - </w:t>
      </w:r>
    </w:p>
    <w:tbl>
      <w:tblPr>
        <w:tblW w:w="14737" w:type="dxa"/>
        <w:tblCellMar>
          <w:left w:w="70" w:type="dxa"/>
          <w:right w:w="70" w:type="dxa"/>
        </w:tblCellMar>
        <w:tblLook w:val="04A0" w:firstRow="1" w:lastRow="0" w:firstColumn="1" w:lastColumn="0" w:noHBand="0" w:noVBand="1"/>
      </w:tblPr>
      <w:tblGrid>
        <w:gridCol w:w="4815"/>
        <w:gridCol w:w="5386"/>
        <w:gridCol w:w="4536"/>
      </w:tblGrid>
      <w:tr w:rsidR="004E56BD" w:rsidRPr="001A478D" w14:paraId="4C6E55B2" w14:textId="77777777" w:rsidTr="0086352A">
        <w:trPr>
          <w:trHeight w:val="1152"/>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1B453" w14:textId="77777777" w:rsidR="004E56BD" w:rsidRPr="001A478D" w:rsidRDefault="004E56BD" w:rsidP="0086352A">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Požiadavka na predmet zákazky/parameter</w:t>
            </w:r>
          </w:p>
        </w:tc>
        <w:tc>
          <w:tcPr>
            <w:tcW w:w="5386" w:type="dxa"/>
            <w:tcBorders>
              <w:top w:val="single" w:sz="4" w:space="0" w:color="auto"/>
              <w:left w:val="nil"/>
              <w:bottom w:val="single" w:sz="4" w:space="0" w:color="auto"/>
              <w:right w:val="single" w:sz="4" w:space="0" w:color="auto"/>
            </w:tcBorders>
            <w:shd w:val="clear" w:color="auto" w:fill="auto"/>
            <w:vAlign w:val="center"/>
            <w:hideMark/>
          </w:tcPr>
          <w:p w14:paraId="2F4FB077" w14:textId="77777777" w:rsidR="004E56BD" w:rsidRPr="001A478D" w:rsidRDefault="004E56BD" w:rsidP="0086352A">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Požadovaná hodnota parametra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1F3196AE" w14:textId="77777777" w:rsidR="004E56BD" w:rsidRPr="001A478D" w:rsidRDefault="004E56BD" w:rsidP="0086352A">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 xml:space="preserve">Skutočná hodnota parametra ponúkaného riešenia </w:t>
            </w:r>
            <w:r w:rsidRPr="001A478D">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1A478D">
              <w:rPr>
                <w:rFonts w:ascii="Times New Roman" w:eastAsia="Times New Roman" w:hAnsi="Times New Roman" w:cs="Times New Roman"/>
                <w:i/>
                <w:iCs/>
                <w:color w:val="FF0000"/>
                <w:sz w:val="20"/>
                <w:szCs w:val="20"/>
                <w:lang w:eastAsia="sk-SK"/>
              </w:rPr>
              <w:t>DOPLNÍ UCHÁDZAČ</w:t>
            </w:r>
          </w:p>
        </w:tc>
      </w:tr>
      <w:tr w:rsidR="004E56BD" w:rsidRPr="001A478D" w14:paraId="38DE503E" w14:textId="77777777" w:rsidTr="0086352A">
        <w:trPr>
          <w:trHeight w:val="289"/>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3FDA6841" w14:textId="77777777" w:rsidR="004E56BD" w:rsidRPr="001A478D" w:rsidRDefault="004E56BD" w:rsidP="0086352A">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Karoséria</w:t>
            </w:r>
          </w:p>
        </w:tc>
      </w:tr>
      <w:tr w:rsidR="004E56BD" w:rsidRPr="001A478D" w14:paraId="4D3D207F" w14:textId="77777777" w:rsidTr="0086352A">
        <w:trPr>
          <w:trHeight w:val="88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3B93111"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Typ (podľa Nariadenia EP a Rady EÚ 2018/858)</w:t>
            </w:r>
          </w:p>
        </w:tc>
        <w:tc>
          <w:tcPr>
            <w:tcW w:w="5386" w:type="dxa"/>
            <w:tcBorders>
              <w:top w:val="nil"/>
              <w:left w:val="nil"/>
              <w:bottom w:val="single" w:sz="4" w:space="0" w:color="auto"/>
              <w:right w:val="single" w:sz="4" w:space="0" w:color="auto"/>
            </w:tcBorders>
            <w:shd w:val="clear" w:color="auto" w:fill="auto"/>
            <w:vAlign w:val="center"/>
            <w:hideMark/>
          </w:tcPr>
          <w:p w14:paraId="329C2B26"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AF - viacúčelové - Vozidlo určené na prepravu osôb min. 8 miest a ich batožiny alebo príležitostného nákladu v jedinom priestore. Veľké MPV, </w:t>
            </w:r>
            <w:proofErr w:type="spellStart"/>
            <w:r w:rsidRPr="001A478D">
              <w:rPr>
                <w:rFonts w:ascii="Times New Roman" w:eastAsia="Times New Roman" w:hAnsi="Times New Roman" w:cs="Times New Roman"/>
                <w:color w:val="000000"/>
                <w:sz w:val="20"/>
                <w:szCs w:val="20"/>
                <w:lang w:eastAsia="sk-SK"/>
              </w:rPr>
              <w:t>celopresklená</w:t>
            </w:r>
            <w:proofErr w:type="spellEnd"/>
            <w:r w:rsidRPr="001A478D">
              <w:rPr>
                <w:rFonts w:ascii="Times New Roman" w:eastAsia="Times New Roman" w:hAnsi="Times New Roman" w:cs="Times New Roman"/>
                <w:color w:val="000000"/>
                <w:sz w:val="20"/>
                <w:szCs w:val="20"/>
                <w:lang w:eastAsia="sk-SK"/>
              </w:rPr>
              <w:t xml:space="preserve"> karoséria vrátane originálneho plastového obloženia (boky, strop)  vozidla. </w:t>
            </w:r>
          </w:p>
        </w:tc>
        <w:tc>
          <w:tcPr>
            <w:tcW w:w="4536" w:type="dxa"/>
            <w:tcBorders>
              <w:top w:val="nil"/>
              <w:left w:val="nil"/>
              <w:bottom w:val="single" w:sz="4" w:space="0" w:color="auto"/>
              <w:right w:val="single" w:sz="4" w:space="0" w:color="auto"/>
            </w:tcBorders>
            <w:shd w:val="clear" w:color="000000" w:fill="FFFFFF"/>
            <w:vAlign w:val="center"/>
            <w:hideMark/>
          </w:tcPr>
          <w:p w14:paraId="2C301FB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3C18736B" w14:textId="77777777" w:rsidTr="0086352A">
        <w:trPr>
          <w:trHeight w:val="304"/>
        </w:trPr>
        <w:tc>
          <w:tcPr>
            <w:tcW w:w="4815" w:type="dxa"/>
            <w:vMerge w:val="restart"/>
            <w:tcBorders>
              <w:top w:val="nil"/>
              <w:left w:val="single" w:sz="4" w:space="0" w:color="auto"/>
              <w:bottom w:val="single" w:sz="4" w:space="0" w:color="auto"/>
              <w:right w:val="single" w:sz="4" w:space="0" w:color="auto"/>
            </w:tcBorders>
            <w:shd w:val="clear" w:color="auto" w:fill="auto"/>
            <w:vAlign w:val="center"/>
            <w:hideMark/>
          </w:tcPr>
          <w:p w14:paraId="3D147563"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dverí</w:t>
            </w:r>
          </w:p>
        </w:tc>
        <w:tc>
          <w:tcPr>
            <w:tcW w:w="5386" w:type="dxa"/>
            <w:tcBorders>
              <w:top w:val="nil"/>
              <w:left w:val="nil"/>
              <w:bottom w:val="single" w:sz="4" w:space="0" w:color="auto"/>
              <w:right w:val="single" w:sz="4" w:space="0" w:color="auto"/>
            </w:tcBorders>
            <w:shd w:val="clear" w:color="auto" w:fill="auto"/>
            <w:vAlign w:val="center"/>
            <w:hideMark/>
          </w:tcPr>
          <w:p w14:paraId="54E83B38"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(presne):</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34AE87"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757181D4" w14:textId="77777777" w:rsidTr="0086352A">
        <w:trPr>
          <w:trHeight w:val="181"/>
        </w:trPr>
        <w:tc>
          <w:tcPr>
            <w:tcW w:w="4815" w:type="dxa"/>
            <w:vMerge/>
            <w:tcBorders>
              <w:top w:val="nil"/>
              <w:left w:val="single" w:sz="4" w:space="0" w:color="auto"/>
              <w:bottom w:val="single" w:sz="4" w:space="0" w:color="auto"/>
              <w:right w:val="single" w:sz="4" w:space="0" w:color="auto"/>
            </w:tcBorders>
            <w:vAlign w:val="center"/>
            <w:hideMark/>
          </w:tcPr>
          <w:p w14:paraId="1110ABD0"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479BF92B"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vodič</w:t>
            </w:r>
          </w:p>
        </w:tc>
        <w:tc>
          <w:tcPr>
            <w:tcW w:w="4536" w:type="dxa"/>
            <w:vMerge/>
            <w:tcBorders>
              <w:top w:val="nil"/>
              <w:left w:val="single" w:sz="4" w:space="0" w:color="auto"/>
              <w:bottom w:val="single" w:sz="4" w:space="0" w:color="auto"/>
              <w:right w:val="single" w:sz="4" w:space="0" w:color="auto"/>
            </w:tcBorders>
            <w:vAlign w:val="center"/>
            <w:hideMark/>
          </w:tcPr>
          <w:p w14:paraId="45B2BFB6"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
        </w:tc>
      </w:tr>
      <w:tr w:rsidR="004E56BD" w:rsidRPr="001A478D" w14:paraId="09AA9714" w14:textId="77777777" w:rsidTr="0086352A">
        <w:trPr>
          <w:trHeight w:val="70"/>
        </w:trPr>
        <w:tc>
          <w:tcPr>
            <w:tcW w:w="4815" w:type="dxa"/>
            <w:vMerge/>
            <w:tcBorders>
              <w:top w:val="nil"/>
              <w:left w:val="single" w:sz="4" w:space="0" w:color="auto"/>
              <w:bottom w:val="single" w:sz="4" w:space="0" w:color="auto"/>
              <w:right w:val="single" w:sz="4" w:space="0" w:color="auto"/>
            </w:tcBorders>
            <w:vAlign w:val="center"/>
            <w:hideMark/>
          </w:tcPr>
          <w:p w14:paraId="1E8EA49E"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614E0BF3"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spolujazdec</w:t>
            </w:r>
          </w:p>
        </w:tc>
        <w:tc>
          <w:tcPr>
            <w:tcW w:w="4536" w:type="dxa"/>
            <w:vMerge/>
            <w:tcBorders>
              <w:top w:val="nil"/>
              <w:left w:val="single" w:sz="4" w:space="0" w:color="auto"/>
              <w:bottom w:val="single" w:sz="4" w:space="0" w:color="auto"/>
              <w:right w:val="single" w:sz="4" w:space="0" w:color="auto"/>
            </w:tcBorders>
            <w:vAlign w:val="center"/>
            <w:hideMark/>
          </w:tcPr>
          <w:p w14:paraId="0A2D5F38"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
        </w:tc>
      </w:tr>
      <w:tr w:rsidR="004E56BD" w:rsidRPr="001A478D" w14:paraId="50C001A3" w14:textId="77777777" w:rsidTr="0086352A">
        <w:trPr>
          <w:trHeight w:val="208"/>
        </w:trPr>
        <w:tc>
          <w:tcPr>
            <w:tcW w:w="4815" w:type="dxa"/>
            <w:vMerge/>
            <w:tcBorders>
              <w:top w:val="nil"/>
              <w:left w:val="single" w:sz="4" w:space="0" w:color="auto"/>
              <w:bottom w:val="single" w:sz="4" w:space="0" w:color="auto"/>
              <w:right w:val="single" w:sz="4" w:space="0" w:color="auto"/>
            </w:tcBorders>
            <w:vAlign w:val="center"/>
            <w:hideMark/>
          </w:tcPr>
          <w:p w14:paraId="7072826D"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74027738"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bočné posuvné vpravo aj vľavo</w:t>
            </w:r>
          </w:p>
        </w:tc>
        <w:tc>
          <w:tcPr>
            <w:tcW w:w="4536" w:type="dxa"/>
            <w:vMerge/>
            <w:tcBorders>
              <w:top w:val="nil"/>
              <w:left w:val="single" w:sz="4" w:space="0" w:color="auto"/>
              <w:bottom w:val="single" w:sz="4" w:space="0" w:color="auto"/>
              <w:right w:val="single" w:sz="4" w:space="0" w:color="auto"/>
            </w:tcBorders>
            <w:vAlign w:val="center"/>
            <w:hideMark/>
          </w:tcPr>
          <w:p w14:paraId="1DA4A7A4"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
        </w:tc>
      </w:tr>
      <w:tr w:rsidR="004E56BD" w:rsidRPr="001A478D" w14:paraId="42DE6AC0" w14:textId="77777777" w:rsidTr="0086352A">
        <w:trPr>
          <w:trHeight w:val="228"/>
        </w:trPr>
        <w:tc>
          <w:tcPr>
            <w:tcW w:w="4815" w:type="dxa"/>
            <w:vMerge/>
            <w:tcBorders>
              <w:top w:val="nil"/>
              <w:left w:val="single" w:sz="4" w:space="0" w:color="auto"/>
              <w:bottom w:val="single" w:sz="4" w:space="0" w:color="auto"/>
              <w:right w:val="single" w:sz="4" w:space="0" w:color="auto"/>
            </w:tcBorders>
            <w:vAlign w:val="center"/>
            <w:hideMark/>
          </w:tcPr>
          <w:p w14:paraId="710BB9DB"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69E5F91F"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zadné výklopné dvere batožinového priestoru</w:t>
            </w:r>
          </w:p>
        </w:tc>
        <w:tc>
          <w:tcPr>
            <w:tcW w:w="4536" w:type="dxa"/>
            <w:vMerge/>
            <w:tcBorders>
              <w:top w:val="nil"/>
              <w:left w:val="single" w:sz="4" w:space="0" w:color="auto"/>
              <w:bottom w:val="single" w:sz="4" w:space="0" w:color="auto"/>
              <w:right w:val="single" w:sz="4" w:space="0" w:color="auto"/>
            </w:tcBorders>
            <w:vAlign w:val="center"/>
            <w:hideMark/>
          </w:tcPr>
          <w:p w14:paraId="36931020"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
        </w:tc>
      </w:tr>
      <w:tr w:rsidR="004E56BD" w:rsidRPr="001A478D" w14:paraId="17BCC829" w14:textId="77777777" w:rsidTr="0086352A">
        <w:trPr>
          <w:trHeight w:val="203"/>
        </w:trPr>
        <w:tc>
          <w:tcPr>
            <w:tcW w:w="48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B21A6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sedadiel (miest na sedenie)</w:t>
            </w:r>
          </w:p>
        </w:tc>
        <w:tc>
          <w:tcPr>
            <w:tcW w:w="5386" w:type="dxa"/>
            <w:tcBorders>
              <w:top w:val="nil"/>
              <w:left w:val="nil"/>
              <w:bottom w:val="single" w:sz="4" w:space="0" w:color="auto"/>
              <w:right w:val="single" w:sz="4" w:space="0" w:color="auto"/>
            </w:tcBorders>
            <w:shd w:val="clear" w:color="000000" w:fill="FFFFFF"/>
            <w:vAlign w:val="center"/>
            <w:hideMark/>
          </w:tcPr>
          <w:p w14:paraId="70AB7BF1"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sedadlo vodič</w:t>
            </w:r>
          </w:p>
        </w:tc>
        <w:tc>
          <w:tcPr>
            <w:tcW w:w="45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BEB1ED"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5C76D6D2" w14:textId="77777777" w:rsidTr="0086352A">
        <w:trPr>
          <w:trHeight w:val="250"/>
        </w:trPr>
        <w:tc>
          <w:tcPr>
            <w:tcW w:w="4815" w:type="dxa"/>
            <w:vMerge/>
            <w:tcBorders>
              <w:top w:val="nil"/>
              <w:left w:val="single" w:sz="4" w:space="0" w:color="auto"/>
              <w:bottom w:val="single" w:sz="4" w:space="0" w:color="auto"/>
              <w:right w:val="single" w:sz="4" w:space="0" w:color="auto"/>
            </w:tcBorders>
            <w:vAlign w:val="center"/>
            <w:hideMark/>
          </w:tcPr>
          <w:p w14:paraId="4057987F"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000000" w:fill="FFFFFF"/>
            <w:vAlign w:val="center"/>
            <w:hideMark/>
          </w:tcPr>
          <w:p w14:paraId="7B82248A"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sedadlo spolujazdca</w:t>
            </w:r>
          </w:p>
        </w:tc>
        <w:tc>
          <w:tcPr>
            <w:tcW w:w="4536" w:type="dxa"/>
            <w:vMerge/>
            <w:tcBorders>
              <w:top w:val="nil"/>
              <w:left w:val="single" w:sz="4" w:space="0" w:color="auto"/>
              <w:bottom w:val="single" w:sz="4" w:space="0" w:color="auto"/>
              <w:right w:val="single" w:sz="4" w:space="0" w:color="auto"/>
            </w:tcBorders>
            <w:vAlign w:val="center"/>
            <w:hideMark/>
          </w:tcPr>
          <w:p w14:paraId="4AC0AB42" w14:textId="77777777" w:rsidR="004E56BD" w:rsidRPr="001A478D" w:rsidRDefault="004E56BD" w:rsidP="0086352A">
            <w:pPr>
              <w:spacing w:after="0" w:line="240" w:lineRule="auto"/>
              <w:rPr>
                <w:rFonts w:ascii="Calibri" w:eastAsia="Times New Roman" w:hAnsi="Calibri" w:cs="Calibri"/>
                <w:color w:val="000000"/>
                <w:lang w:eastAsia="sk-SK"/>
              </w:rPr>
            </w:pPr>
          </w:p>
        </w:tc>
      </w:tr>
      <w:tr w:rsidR="004E56BD" w:rsidRPr="001A478D" w14:paraId="78935ECE" w14:textId="77777777" w:rsidTr="0086352A">
        <w:trPr>
          <w:trHeight w:val="267"/>
        </w:trPr>
        <w:tc>
          <w:tcPr>
            <w:tcW w:w="4815" w:type="dxa"/>
            <w:vMerge/>
            <w:tcBorders>
              <w:top w:val="nil"/>
              <w:left w:val="single" w:sz="4" w:space="0" w:color="auto"/>
              <w:bottom w:val="single" w:sz="4" w:space="0" w:color="auto"/>
              <w:right w:val="single" w:sz="4" w:space="0" w:color="auto"/>
            </w:tcBorders>
            <w:vAlign w:val="center"/>
            <w:hideMark/>
          </w:tcPr>
          <w:p w14:paraId="561C19F1"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000000" w:fill="FFFFFF"/>
            <w:vAlign w:val="center"/>
            <w:hideMark/>
          </w:tcPr>
          <w:p w14:paraId="0F1C22B9"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samostatné sedadlá v 2 a 3 rade </w:t>
            </w:r>
          </w:p>
        </w:tc>
        <w:tc>
          <w:tcPr>
            <w:tcW w:w="4536" w:type="dxa"/>
            <w:vMerge/>
            <w:tcBorders>
              <w:top w:val="nil"/>
              <w:left w:val="single" w:sz="4" w:space="0" w:color="auto"/>
              <w:bottom w:val="single" w:sz="4" w:space="0" w:color="auto"/>
              <w:right w:val="single" w:sz="4" w:space="0" w:color="auto"/>
            </w:tcBorders>
            <w:vAlign w:val="center"/>
            <w:hideMark/>
          </w:tcPr>
          <w:p w14:paraId="456CC376" w14:textId="77777777" w:rsidR="004E56BD" w:rsidRPr="001A478D" w:rsidRDefault="004E56BD" w:rsidP="0086352A">
            <w:pPr>
              <w:spacing w:after="0" w:line="240" w:lineRule="auto"/>
              <w:rPr>
                <w:rFonts w:ascii="Calibri" w:eastAsia="Times New Roman" w:hAnsi="Calibri" w:cs="Calibri"/>
                <w:color w:val="000000"/>
                <w:lang w:eastAsia="sk-SK"/>
              </w:rPr>
            </w:pPr>
          </w:p>
        </w:tc>
      </w:tr>
      <w:tr w:rsidR="004E56BD" w:rsidRPr="001A478D" w14:paraId="3249FFD2" w14:textId="77777777" w:rsidTr="0086352A">
        <w:trPr>
          <w:trHeight w:val="52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8A8F5FA"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Umožnenie prechodu osoby medzi sedadlom vodiča a spolujazdca</w:t>
            </w:r>
          </w:p>
        </w:tc>
        <w:tc>
          <w:tcPr>
            <w:tcW w:w="5386" w:type="dxa"/>
            <w:tcBorders>
              <w:top w:val="nil"/>
              <w:left w:val="nil"/>
              <w:bottom w:val="single" w:sz="4" w:space="0" w:color="auto"/>
              <w:right w:val="single" w:sz="4" w:space="0" w:color="auto"/>
            </w:tcBorders>
            <w:shd w:val="clear" w:color="000000" w:fill="FFFFFF"/>
            <w:vAlign w:val="center"/>
            <w:hideMark/>
          </w:tcPr>
          <w:p w14:paraId="14F15C74"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vAlign w:val="center"/>
            <w:hideMark/>
          </w:tcPr>
          <w:p w14:paraId="0A747F72"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6D4C1DCE" w14:textId="77777777" w:rsidTr="0086352A">
        <w:trPr>
          <w:trHeight w:val="166"/>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5BE7F919" w14:textId="77777777" w:rsidR="004E56BD" w:rsidRPr="001A478D" w:rsidRDefault="004E56BD" w:rsidP="0086352A">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Vonkajšie rozmery</w:t>
            </w:r>
          </w:p>
        </w:tc>
      </w:tr>
      <w:tr w:rsidR="004E56BD" w:rsidRPr="001A478D" w14:paraId="2244CE61" w14:textId="77777777" w:rsidTr="0086352A">
        <w:trPr>
          <w:trHeight w:val="19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1C204CFE"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Dĺžka</w:t>
            </w:r>
          </w:p>
        </w:tc>
        <w:tc>
          <w:tcPr>
            <w:tcW w:w="5386" w:type="dxa"/>
            <w:tcBorders>
              <w:top w:val="nil"/>
              <w:left w:val="nil"/>
              <w:bottom w:val="single" w:sz="4" w:space="0" w:color="auto"/>
              <w:right w:val="single" w:sz="4" w:space="0" w:color="auto"/>
            </w:tcBorders>
            <w:shd w:val="clear" w:color="000000" w:fill="FFFFFF"/>
            <w:vAlign w:val="center"/>
            <w:hideMark/>
          </w:tcPr>
          <w:p w14:paraId="1E366825" w14:textId="77777777" w:rsidR="004E56BD" w:rsidRPr="001A478D" w:rsidRDefault="004E56BD" w:rsidP="0086352A">
            <w:pPr>
              <w:spacing w:after="0" w:line="240" w:lineRule="auto"/>
              <w:rPr>
                <w:rFonts w:ascii="Times New Roman" w:eastAsia="Times New Roman" w:hAnsi="Times New Roman" w:cs="Times New Roman"/>
                <w:sz w:val="20"/>
                <w:szCs w:val="20"/>
                <w:lang w:eastAsia="sk-SK"/>
              </w:rPr>
            </w:pPr>
            <w:r w:rsidRPr="001A478D">
              <w:rPr>
                <w:rFonts w:ascii="Times New Roman" w:eastAsia="Times New Roman" w:hAnsi="Times New Roman" w:cs="Times New Roman"/>
                <w:sz w:val="20"/>
                <w:szCs w:val="20"/>
                <w:lang w:eastAsia="sk-SK"/>
              </w:rPr>
              <w:t xml:space="preserve">min. 5000 mm - max. 5 200 mm    </w:t>
            </w:r>
          </w:p>
        </w:tc>
        <w:tc>
          <w:tcPr>
            <w:tcW w:w="4536" w:type="dxa"/>
            <w:tcBorders>
              <w:top w:val="nil"/>
              <w:left w:val="nil"/>
              <w:bottom w:val="single" w:sz="4" w:space="0" w:color="auto"/>
              <w:right w:val="single" w:sz="4" w:space="0" w:color="auto"/>
            </w:tcBorders>
            <w:shd w:val="clear" w:color="000000" w:fill="FFFFFF"/>
            <w:vAlign w:val="center"/>
            <w:hideMark/>
          </w:tcPr>
          <w:p w14:paraId="28460BF0"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64C2734B" w14:textId="77777777" w:rsidTr="0086352A">
        <w:trPr>
          <w:trHeight w:val="1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44AE310F"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Šírka (bez spätných zrkadiel)</w:t>
            </w:r>
          </w:p>
        </w:tc>
        <w:tc>
          <w:tcPr>
            <w:tcW w:w="5386" w:type="dxa"/>
            <w:tcBorders>
              <w:top w:val="nil"/>
              <w:left w:val="nil"/>
              <w:bottom w:val="single" w:sz="4" w:space="0" w:color="auto"/>
              <w:right w:val="single" w:sz="4" w:space="0" w:color="auto"/>
            </w:tcBorders>
            <w:shd w:val="clear" w:color="000000" w:fill="FFFFFF"/>
            <w:vAlign w:val="center"/>
            <w:hideMark/>
          </w:tcPr>
          <w:p w14:paraId="699CF3C6"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max. 2.050 mm        </w:t>
            </w:r>
          </w:p>
        </w:tc>
        <w:tc>
          <w:tcPr>
            <w:tcW w:w="4536" w:type="dxa"/>
            <w:tcBorders>
              <w:top w:val="nil"/>
              <w:left w:val="nil"/>
              <w:bottom w:val="single" w:sz="4" w:space="0" w:color="auto"/>
              <w:right w:val="single" w:sz="4" w:space="0" w:color="auto"/>
            </w:tcBorders>
            <w:shd w:val="clear" w:color="000000" w:fill="FFFFFF"/>
            <w:vAlign w:val="center"/>
            <w:hideMark/>
          </w:tcPr>
          <w:p w14:paraId="4540DF47"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1E4AC147" w14:textId="77777777" w:rsidTr="0086352A">
        <w:trPr>
          <w:trHeight w:val="14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12CDEF8C"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Výška</w:t>
            </w:r>
          </w:p>
        </w:tc>
        <w:tc>
          <w:tcPr>
            <w:tcW w:w="5386" w:type="dxa"/>
            <w:tcBorders>
              <w:top w:val="nil"/>
              <w:left w:val="nil"/>
              <w:bottom w:val="single" w:sz="4" w:space="0" w:color="auto"/>
              <w:right w:val="single" w:sz="4" w:space="0" w:color="auto"/>
            </w:tcBorders>
            <w:shd w:val="clear" w:color="000000" w:fill="FFFFFF"/>
            <w:vAlign w:val="center"/>
            <w:hideMark/>
          </w:tcPr>
          <w:p w14:paraId="016B8589"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max. 2.000 mm        </w:t>
            </w:r>
          </w:p>
        </w:tc>
        <w:tc>
          <w:tcPr>
            <w:tcW w:w="4536" w:type="dxa"/>
            <w:tcBorders>
              <w:top w:val="nil"/>
              <w:left w:val="nil"/>
              <w:bottom w:val="single" w:sz="4" w:space="0" w:color="auto"/>
              <w:right w:val="single" w:sz="4" w:space="0" w:color="auto"/>
            </w:tcBorders>
            <w:shd w:val="clear" w:color="000000" w:fill="FFFFFF"/>
            <w:vAlign w:val="center"/>
            <w:hideMark/>
          </w:tcPr>
          <w:p w14:paraId="14EE8AAD"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08E2A962" w14:textId="77777777" w:rsidTr="0086352A">
        <w:trPr>
          <w:trHeight w:val="193"/>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34E58923"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Rázvor vozidla (mm)</w:t>
            </w:r>
          </w:p>
        </w:tc>
        <w:tc>
          <w:tcPr>
            <w:tcW w:w="5386" w:type="dxa"/>
            <w:tcBorders>
              <w:top w:val="nil"/>
              <w:left w:val="nil"/>
              <w:bottom w:val="single" w:sz="4" w:space="0" w:color="auto"/>
              <w:right w:val="single" w:sz="4" w:space="0" w:color="auto"/>
            </w:tcBorders>
            <w:shd w:val="clear" w:color="000000" w:fill="FFFFFF"/>
            <w:vAlign w:val="center"/>
            <w:hideMark/>
          </w:tcPr>
          <w:p w14:paraId="64CAD8B8"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min. 3 100 mm                  </w:t>
            </w:r>
          </w:p>
        </w:tc>
        <w:tc>
          <w:tcPr>
            <w:tcW w:w="4536" w:type="dxa"/>
            <w:tcBorders>
              <w:top w:val="nil"/>
              <w:left w:val="nil"/>
              <w:bottom w:val="single" w:sz="4" w:space="0" w:color="auto"/>
              <w:right w:val="single" w:sz="4" w:space="0" w:color="auto"/>
            </w:tcBorders>
            <w:shd w:val="clear" w:color="000000" w:fill="FFFFFF"/>
            <w:vAlign w:val="center"/>
            <w:hideMark/>
          </w:tcPr>
          <w:p w14:paraId="54E8FA99"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1466F549" w14:textId="77777777" w:rsidTr="0086352A">
        <w:trPr>
          <w:trHeight w:val="24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A88DA5B"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Celková povolená hmotnosť</w:t>
            </w:r>
          </w:p>
        </w:tc>
        <w:tc>
          <w:tcPr>
            <w:tcW w:w="5386" w:type="dxa"/>
            <w:tcBorders>
              <w:top w:val="nil"/>
              <w:left w:val="nil"/>
              <w:bottom w:val="single" w:sz="4" w:space="0" w:color="auto"/>
              <w:right w:val="single" w:sz="4" w:space="0" w:color="auto"/>
            </w:tcBorders>
            <w:shd w:val="clear" w:color="auto" w:fill="auto"/>
            <w:vAlign w:val="center"/>
            <w:hideMark/>
          </w:tcPr>
          <w:p w14:paraId="6F2DD961"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max. 3.500 kg </w:t>
            </w:r>
          </w:p>
        </w:tc>
        <w:tc>
          <w:tcPr>
            <w:tcW w:w="4536" w:type="dxa"/>
            <w:tcBorders>
              <w:top w:val="nil"/>
              <w:left w:val="nil"/>
              <w:bottom w:val="single" w:sz="4" w:space="0" w:color="auto"/>
              <w:right w:val="single" w:sz="4" w:space="0" w:color="auto"/>
            </w:tcBorders>
            <w:shd w:val="clear" w:color="000000" w:fill="FFFFFF"/>
            <w:vAlign w:val="center"/>
            <w:hideMark/>
          </w:tcPr>
          <w:p w14:paraId="4CF9560C"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7D44F176" w14:textId="77777777" w:rsidTr="0086352A">
        <w:trPr>
          <w:trHeight w:val="14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CDCACB6"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Užitočná hmotnosť</w:t>
            </w:r>
          </w:p>
        </w:tc>
        <w:tc>
          <w:tcPr>
            <w:tcW w:w="5386" w:type="dxa"/>
            <w:tcBorders>
              <w:top w:val="nil"/>
              <w:left w:val="nil"/>
              <w:bottom w:val="single" w:sz="4" w:space="0" w:color="auto"/>
              <w:right w:val="single" w:sz="4" w:space="0" w:color="auto"/>
            </w:tcBorders>
            <w:shd w:val="clear" w:color="auto" w:fill="auto"/>
            <w:vAlign w:val="center"/>
            <w:hideMark/>
          </w:tcPr>
          <w:p w14:paraId="48DAAEFD"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700 kg</w:t>
            </w:r>
          </w:p>
        </w:tc>
        <w:tc>
          <w:tcPr>
            <w:tcW w:w="4536" w:type="dxa"/>
            <w:tcBorders>
              <w:top w:val="nil"/>
              <w:left w:val="nil"/>
              <w:bottom w:val="single" w:sz="4" w:space="0" w:color="auto"/>
              <w:right w:val="single" w:sz="4" w:space="0" w:color="auto"/>
            </w:tcBorders>
            <w:shd w:val="clear" w:color="000000" w:fill="FFFFFF"/>
            <w:vAlign w:val="center"/>
            <w:hideMark/>
          </w:tcPr>
          <w:p w14:paraId="0877F6D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1442E498" w14:textId="77777777" w:rsidTr="0086352A">
        <w:trPr>
          <w:trHeight w:val="176"/>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58F042E3" w14:textId="77777777" w:rsidR="004E56BD" w:rsidRPr="001A478D" w:rsidRDefault="004E56BD" w:rsidP="0086352A">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Vnútorné rozmery pracovného priestoru</w:t>
            </w:r>
          </w:p>
        </w:tc>
      </w:tr>
      <w:tr w:rsidR="004E56BD" w:rsidRPr="001A478D" w14:paraId="4FB840E4" w14:textId="77777777" w:rsidTr="0086352A">
        <w:trPr>
          <w:trHeight w:val="221"/>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654864CC"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Výška pracovného  priestoru</w:t>
            </w:r>
          </w:p>
        </w:tc>
        <w:tc>
          <w:tcPr>
            <w:tcW w:w="5386" w:type="dxa"/>
            <w:tcBorders>
              <w:top w:val="nil"/>
              <w:left w:val="nil"/>
              <w:bottom w:val="single" w:sz="4" w:space="0" w:color="auto"/>
              <w:right w:val="single" w:sz="4" w:space="0" w:color="auto"/>
            </w:tcBorders>
            <w:shd w:val="clear" w:color="auto" w:fill="auto"/>
            <w:vAlign w:val="center"/>
            <w:hideMark/>
          </w:tcPr>
          <w:p w14:paraId="254FCE30"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1 250 mm v rámci celého pracovného priestoru</w:t>
            </w:r>
          </w:p>
        </w:tc>
        <w:tc>
          <w:tcPr>
            <w:tcW w:w="4536" w:type="dxa"/>
            <w:tcBorders>
              <w:top w:val="nil"/>
              <w:left w:val="nil"/>
              <w:bottom w:val="single" w:sz="4" w:space="0" w:color="auto"/>
              <w:right w:val="single" w:sz="4" w:space="0" w:color="auto"/>
            </w:tcBorders>
            <w:shd w:val="clear" w:color="000000" w:fill="FFFFFF"/>
            <w:vAlign w:val="center"/>
            <w:hideMark/>
          </w:tcPr>
          <w:p w14:paraId="01A5C662"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3B4D1D98" w14:textId="77777777" w:rsidTr="0086352A">
        <w:trPr>
          <w:trHeight w:val="66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A9E59DF"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Šírka pracovného priestoru</w:t>
            </w:r>
          </w:p>
        </w:tc>
        <w:tc>
          <w:tcPr>
            <w:tcW w:w="5386" w:type="dxa"/>
            <w:tcBorders>
              <w:top w:val="nil"/>
              <w:left w:val="nil"/>
              <w:bottom w:val="single" w:sz="4" w:space="0" w:color="auto"/>
              <w:right w:val="single" w:sz="4" w:space="0" w:color="auto"/>
            </w:tcBorders>
            <w:shd w:val="clear" w:color="auto" w:fill="auto"/>
            <w:vAlign w:val="center"/>
            <w:hideMark/>
          </w:tcPr>
          <w:p w14:paraId="57EAACA8"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1 350 mm v rámci celého pracovného priestoru. Merané vo výške plastového obloženia pod bočnými oknami pracovného priestoru vozidla.</w:t>
            </w:r>
          </w:p>
        </w:tc>
        <w:tc>
          <w:tcPr>
            <w:tcW w:w="4536" w:type="dxa"/>
            <w:tcBorders>
              <w:top w:val="nil"/>
              <w:left w:val="nil"/>
              <w:bottom w:val="single" w:sz="4" w:space="0" w:color="auto"/>
              <w:right w:val="single" w:sz="4" w:space="0" w:color="auto"/>
            </w:tcBorders>
            <w:shd w:val="clear" w:color="000000" w:fill="FFFFFF"/>
            <w:vAlign w:val="center"/>
            <w:hideMark/>
          </w:tcPr>
          <w:p w14:paraId="60EE9168"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3257954E" w14:textId="77777777" w:rsidTr="0086352A">
        <w:trPr>
          <w:trHeight w:val="108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8752FC1"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Celková dĺžka pracovného priestoru</w:t>
            </w:r>
          </w:p>
        </w:tc>
        <w:tc>
          <w:tcPr>
            <w:tcW w:w="5386" w:type="dxa"/>
            <w:tcBorders>
              <w:top w:val="nil"/>
              <w:left w:val="nil"/>
              <w:bottom w:val="single" w:sz="4" w:space="0" w:color="auto"/>
              <w:right w:val="single" w:sz="4" w:space="0" w:color="auto"/>
            </w:tcBorders>
            <w:shd w:val="clear" w:color="auto" w:fill="auto"/>
            <w:vAlign w:val="center"/>
            <w:hideMark/>
          </w:tcPr>
          <w:p w14:paraId="62B5C94A"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min. 2 300 mm  v rámci celej dĺžky pracovného priestoru vrátane batožinového (nákladného) priestoru. Merané od zadného okraja sedadla spolujazdca posunutého  do maximálnej zadnej pozičnej polohy (v mieste spojnice </w:t>
            </w:r>
            <w:proofErr w:type="spellStart"/>
            <w:r w:rsidRPr="001A478D">
              <w:rPr>
                <w:rFonts w:ascii="Times New Roman" w:eastAsia="Times New Roman" w:hAnsi="Times New Roman" w:cs="Times New Roman"/>
                <w:color w:val="000000"/>
                <w:sz w:val="20"/>
                <w:szCs w:val="20"/>
                <w:lang w:eastAsia="sk-SK"/>
              </w:rPr>
              <w:t>sedáku</w:t>
            </w:r>
            <w:proofErr w:type="spellEnd"/>
            <w:r w:rsidRPr="001A478D">
              <w:rPr>
                <w:rFonts w:ascii="Times New Roman" w:eastAsia="Times New Roman" w:hAnsi="Times New Roman" w:cs="Times New Roman"/>
                <w:color w:val="000000"/>
                <w:sz w:val="20"/>
                <w:szCs w:val="20"/>
                <w:lang w:eastAsia="sk-SK"/>
              </w:rPr>
              <w:t xml:space="preserve"> s operadlom) po plastové obloženie zatvorených výklopných zadných dverí. </w:t>
            </w:r>
          </w:p>
        </w:tc>
        <w:tc>
          <w:tcPr>
            <w:tcW w:w="4536" w:type="dxa"/>
            <w:tcBorders>
              <w:top w:val="nil"/>
              <w:left w:val="nil"/>
              <w:bottom w:val="single" w:sz="4" w:space="0" w:color="auto"/>
              <w:right w:val="single" w:sz="4" w:space="0" w:color="auto"/>
            </w:tcBorders>
            <w:shd w:val="clear" w:color="000000" w:fill="FFFFFF"/>
            <w:vAlign w:val="center"/>
            <w:hideMark/>
          </w:tcPr>
          <w:p w14:paraId="72F81557"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3AAE97DE" w14:textId="77777777" w:rsidTr="0086352A">
        <w:trPr>
          <w:trHeight w:val="1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5079DFC"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Farba automobilu</w:t>
            </w:r>
          </w:p>
        </w:tc>
        <w:tc>
          <w:tcPr>
            <w:tcW w:w="5386" w:type="dxa"/>
            <w:tcBorders>
              <w:top w:val="nil"/>
              <w:left w:val="nil"/>
              <w:bottom w:val="single" w:sz="4" w:space="0" w:color="auto"/>
              <w:right w:val="single" w:sz="4" w:space="0" w:color="auto"/>
            </w:tcBorders>
            <w:shd w:val="clear" w:color="auto" w:fill="auto"/>
            <w:vAlign w:val="center"/>
            <w:hideMark/>
          </w:tcPr>
          <w:p w14:paraId="7044C5C7"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strieborná metalíza</w:t>
            </w:r>
          </w:p>
        </w:tc>
        <w:tc>
          <w:tcPr>
            <w:tcW w:w="4536" w:type="dxa"/>
            <w:tcBorders>
              <w:top w:val="nil"/>
              <w:left w:val="nil"/>
              <w:bottom w:val="single" w:sz="4" w:space="0" w:color="auto"/>
              <w:right w:val="single" w:sz="4" w:space="0" w:color="auto"/>
            </w:tcBorders>
            <w:shd w:val="clear" w:color="000000" w:fill="FFFFFF"/>
            <w:noWrap/>
            <w:vAlign w:val="bottom"/>
            <w:hideMark/>
          </w:tcPr>
          <w:p w14:paraId="19645F74"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74B8E405" w14:textId="77777777" w:rsidTr="0086352A">
        <w:trPr>
          <w:trHeight w:val="255"/>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5704F85D" w14:textId="77777777" w:rsidR="004E56BD" w:rsidRPr="001A478D" w:rsidRDefault="004E56BD" w:rsidP="0086352A">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Motor</w:t>
            </w:r>
          </w:p>
        </w:tc>
      </w:tr>
      <w:tr w:rsidR="004E56BD" w:rsidRPr="001A478D" w14:paraId="02B681C9" w14:textId="77777777" w:rsidTr="0086352A">
        <w:trPr>
          <w:trHeight w:val="11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741084A8"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Druh</w:t>
            </w:r>
          </w:p>
        </w:tc>
        <w:tc>
          <w:tcPr>
            <w:tcW w:w="5386" w:type="dxa"/>
            <w:tcBorders>
              <w:top w:val="nil"/>
              <w:left w:val="nil"/>
              <w:bottom w:val="single" w:sz="4" w:space="0" w:color="auto"/>
              <w:right w:val="single" w:sz="4" w:space="0" w:color="auto"/>
            </w:tcBorders>
            <w:shd w:val="clear" w:color="000000" w:fill="FFFFFF"/>
            <w:vAlign w:val="center"/>
            <w:hideMark/>
          </w:tcPr>
          <w:p w14:paraId="38BE1027"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vznetový</w:t>
            </w:r>
          </w:p>
        </w:tc>
        <w:tc>
          <w:tcPr>
            <w:tcW w:w="4536" w:type="dxa"/>
            <w:tcBorders>
              <w:top w:val="nil"/>
              <w:left w:val="nil"/>
              <w:bottom w:val="single" w:sz="4" w:space="0" w:color="auto"/>
              <w:right w:val="single" w:sz="4" w:space="0" w:color="auto"/>
            </w:tcBorders>
            <w:shd w:val="clear" w:color="000000" w:fill="FFFFFF"/>
            <w:vAlign w:val="center"/>
            <w:hideMark/>
          </w:tcPr>
          <w:p w14:paraId="6E7E6A07"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79873F7F" w14:textId="77777777" w:rsidTr="0086352A">
        <w:trPr>
          <w:trHeight w:val="164"/>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2E9DBD9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Výkon (kW/k)</w:t>
            </w:r>
          </w:p>
        </w:tc>
        <w:tc>
          <w:tcPr>
            <w:tcW w:w="5386" w:type="dxa"/>
            <w:tcBorders>
              <w:top w:val="nil"/>
              <w:left w:val="nil"/>
              <w:bottom w:val="single" w:sz="4" w:space="0" w:color="auto"/>
              <w:right w:val="single" w:sz="4" w:space="0" w:color="auto"/>
            </w:tcBorders>
            <w:shd w:val="clear" w:color="000000" w:fill="FFFFFF"/>
            <w:vAlign w:val="center"/>
            <w:hideMark/>
          </w:tcPr>
          <w:p w14:paraId="747ED47F"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125 kW</w:t>
            </w:r>
          </w:p>
        </w:tc>
        <w:tc>
          <w:tcPr>
            <w:tcW w:w="4536" w:type="dxa"/>
            <w:tcBorders>
              <w:top w:val="nil"/>
              <w:left w:val="nil"/>
              <w:bottom w:val="single" w:sz="4" w:space="0" w:color="auto"/>
              <w:right w:val="single" w:sz="4" w:space="0" w:color="auto"/>
            </w:tcBorders>
            <w:shd w:val="clear" w:color="000000" w:fill="FFFFFF"/>
            <w:vAlign w:val="center"/>
            <w:hideMark/>
          </w:tcPr>
          <w:p w14:paraId="40AAF509"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3B39D194" w14:textId="77777777" w:rsidTr="0086352A">
        <w:trPr>
          <w:trHeight w:val="21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549BD42F"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Objem palivovej nádrže (l)</w:t>
            </w:r>
          </w:p>
        </w:tc>
        <w:tc>
          <w:tcPr>
            <w:tcW w:w="5386" w:type="dxa"/>
            <w:tcBorders>
              <w:top w:val="nil"/>
              <w:left w:val="nil"/>
              <w:bottom w:val="single" w:sz="4" w:space="0" w:color="auto"/>
              <w:right w:val="single" w:sz="4" w:space="0" w:color="auto"/>
            </w:tcBorders>
            <w:shd w:val="clear" w:color="auto" w:fill="auto"/>
            <w:vAlign w:val="center"/>
            <w:hideMark/>
          </w:tcPr>
          <w:p w14:paraId="79280263"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min. 55 L za dodržania parametru min. dojazdu 600km                      </w:t>
            </w:r>
          </w:p>
        </w:tc>
        <w:tc>
          <w:tcPr>
            <w:tcW w:w="4536" w:type="dxa"/>
            <w:tcBorders>
              <w:top w:val="nil"/>
              <w:left w:val="nil"/>
              <w:bottom w:val="single" w:sz="4" w:space="0" w:color="auto"/>
              <w:right w:val="single" w:sz="4" w:space="0" w:color="auto"/>
            </w:tcBorders>
            <w:shd w:val="clear" w:color="000000" w:fill="FFFFFF"/>
            <w:vAlign w:val="center"/>
            <w:hideMark/>
          </w:tcPr>
          <w:p w14:paraId="0EF07EB6"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6C59CA59" w14:textId="77777777" w:rsidTr="0086352A">
        <w:trPr>
          <w:trHeight w:val="114"/>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3429DCDA"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Emisná norma</w:t>
            </w:r>
          </w:p>
        </w:tc>
        <w:tc>
          <w:tcPr>
            <w:tcW w:w="5386" w:type="dxa"/>
            <w:tcBorders>
              <w:top w:val="nil"/>
              <w:left w:val="nil"/>
              <w:bottom w:val="single" w:sz="4" w:space="0" w:color="auto"/>
              <w:right w:val="single" w:sz="4" w:space="0" w:color="auto"/>
            </w:tcBorders>
            <w:shd w:val="clear" w:color="000000" w:fill="FFFFFF"/>
            <w:vAlign w:val="center"/>
            <w:hideMark/>
          </w:tcPr>
          <w:p w14:paraId="450A78FA"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platná v dobe predkladania ponuky</w:t>
            </w:r>
          </w:p>
        </w:tc>
        <w:tc>
          <w:tcPr>
            <w:tcW w:w="4536" w:type="dxa"/>
            <w:tcBorders>
              <w:top w:val="nil"/>
              <w:left w:val="nil"/>
              <w:bottom w:val="single" w:sz="4" w:space="0" w:color="auto"/>
              <w:right w:val="single" w:sz="4" w:space="0" w:color="auto"/>
            </w:tcBorders>
            <w:shd w:val="clear" w:color="000000" w:fill="FFFFFF"/>
            <w:noWrap/>
            <w:vAlign w:val="bottom"/>
            <w:hideMark/>
          </w:tcPr>
          <w:p w14:paraId="3DCFEA3C"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1E80C66E" w14:textId="77777777" w:rsidTr="0086352A">
        <w:trPr>
          <w:trHeight w:val="4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4BB4AE4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Pohon náprav</w:t>
            </w:r>
          </w:p>
        </w:tc>
        <w:tc>
          <w:tcPr>
            <w:tcW w:w="5386" w:type="dxa"/>
            <w:tcBorders>
              <w:top w:val="nil"/>
              <w:left w:val="nil"/>
              <w:bottom w:val="single" w:sz="4" w:space="0" w:color="auto"/>
              <w:right w:val="single" w:sz="4" w:space="0" w:color="auto"/>
            </w:tcBorders>
            <w:shd w:val="clear" w:color="auto" w:fill="auto"/>
            <w:vAlign w:val="center"/>
            <w:hideMark/>
          </w:tcPr>
          <w:p w14:paraId="6D8E634E" w14:textId="77777777" w:rsidR="004E56BD" w:rsidRPr="001A478D" w:rsidRDefault="004E56BD" w:rsidP="0086352A">
            <w:pPr>
              <w:spacing w:after="0" w:line="240" w:lineRule="auto"/>
              <w:rPr>
                <w:rFonts w:ascii="Times New Roman" w:eastAsia="Times New Roman" w:hAnsi="Times New Roman" w:cs="Times New Roman"/>
                <w:sz w:val="20"/>
                <w:szCs w:val="20"/>
                <w:lang w:eastAsia="sk-SK"/>
              </w:rPr>
            </w:pPr>
            <w:r w:rsidRPr="001A478D">
              <w:rPr>
                <w:rFonts w:ascii="Times New Roman" w:eastAsia="Times New Roman" w:hAnsi="Times New Roman" w:cs="Times New Roman"/>
                <w:sz w:val="20"/>
                <w:szCs w:val="20"/>
                <w:lang w:eastAsia="sk-SK"/>
              </w:rPr>
              <w:t xml:space="preserve">len s pohonom predných kolies </w:t>
            </w:r>
          </w:p>
        </w:tc>
        <w:tc>
          <w:tcPr>
            <w:tcW w:w="4536" w:type="dxa"/>
            <w:tcBorders>
              <w:top w:val="nil"/>
              <w:left w:val="nil"/>
              <w:bottom w:val="single" w:sz="4" w:space="0" w:color="auto"/>
              <w:right w:val="single" w:sz="4" w:space="0" w:color="auto"/>
            </w:tcBorders>
            <w:shd w:val="clear" w:color="000000" w:fill="FFFFFF"/>
            <w:noWrap/>
            <w:vAlign w:val="bottom"/>
            <w:hideMark/>
          </w:tcPr>
          <w:p w14:paraId="0A84AA2A"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623D3C39" w14:textId="77777777" w:rsidTr="0086352A">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D493424"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Prevodovka</w:t>
            </w:r>
          </w:p>
        </w:tc>
        <w:tc>
          <w:tcPr>
            <w:tcW w:w="5386" w:type="dxa"/>
            <w:tcBorders>
              <w:top w:val="nil"/>
              <w:left w:val="nil"/>
              <w:bottom w:val="single" w:sz="4" w:space="0" w:color="auto"/>
              <w:right w:val="single" w:sz="4" w:space="0" w:color="auto"/>
            </w:tcBorders>
            <w:shd w:val="clear" w:color="auto" w:fill="auto"/>
            <w:vAlign w:val="center"/>
            <w:hideMark/>
          </w:tcPr>
          <w:p w14:paraId="0C621C2D"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Automatická</w:t>
            </w:r>
          </w:p>
        </w:tc>
        <w:tc>
          <w:tcPr>
            <w:tcW w:w="4536" w:type="dxa"/>
            <w:tcBorders>
              <w:top w:val="nil"/>
              <w:left w:val="nil"/>
              <w:bottom w:val="single" w:sz="4" w:space="0" w:color="auto"/>
              <w:right w:val="single" w:sz="4" w:space="0" w:color="auto"/>
            </w:tcBorders>
            <w:shd w:val="clear" w:color="000000" w:fill="FFFFFF"/>
            <w:noWrap/>
            <w:vAlign w:val="bottom"/>
            <w:hideMark/>
          </w:tcPr>
          <w:p w14:paraId="2ADFAEAF"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4092D34B" w14:textId="77777777" w:rsidTr="0086352A">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23C4FF0"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prevodových stupňov</w:t>
            </w:r>
          </w:p>
        </w:tc>
        <w:tc>
          <w:tcPr>
            <w:tcW w:w="5386" w:type="dxa"/>
            <w:tcBorders>
              <w:top w:val="nil"/>
              <w:left w:val="nil"/>
              <w:bottom w:val="single" w:sz="4" w:space="0" w:color="auto"/>
              <w:right w:val="single" w:sz="4" w:space="0" w:color="auto"/>
            </w:tcBorders>
            <w:shd w:val="clear" w:color="auto" w:fill="auto"/>
            <w:vAlign w:val="center"/>
            <w:hideMark/>
          </w:tcPr>
          <w:p w14:paraId="3ED3A658"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7</w:t>
            </w:r>
            <w:r w:rsidRPr="001A478D">
              <w:rPr>
                <w:rFonts w:ascii="Times New Roman" w:eastAsia="Times New Roman" w:hAnsi="Times New Roman" w:cs="Times New Roman"/>
                <w:b/>
                <w:bCs/>
                <w:color w:val="FF0000"/>
                <w:sz w:val="20"/>
                <w:szCs w:val="20"/>
                <w:lang w:eastAsia="sk-SK"/>
              </w:rPr>
              <w:t xml:space="preserve"> </w:t>
            </w:r>
            <w:r w:rsidRPr="001A478D">
              <w:rPr>
                <w:rFonts w:ascii="Times New Roman" w:eastAsia="Times New Roman" w:hAnsi="Times New Roman" w:cs="Times New Roman"/>
                <w:color w:val="000000"/>
                <w:sz w:val="20"/>
                <w:szCs w:val="20"/>
                <w:lang w:eastAsia="sk-SK"/>
              </w:rPr>
              <w:t>stupňová pri jazde vpred</w:t>
            </w:r>
          </w:p>
        </w:tc>
        <w:tc>
          <w:tcPr>
            <w:tcW w:w="4536" w:type="dxa"/>
            <w:tcBorders>
              <w:top w:val="nil"/>
              <w:left w:val="nil"/>
              <w:bottom w:val="single" w:sz="4" w:space="0" w:color="auto"/>
              <w:right w:val="single" w:sz="4" w:space="0" w:color="auto"/>
            </w:tcBorders>
            <w:shd w:val="clear" w:color="000000" w:fill="FFFFFF"/>
            <w:vAlign w:val="center"/>
            <w:hideMark/>
          </w:tcPr>
          <w:p w14:paraId="58A156FB"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088363AD" w14:textId="77777777" w:rsidTr="0086352A">
        <w:trPr>
          <w:trHeight w:val="22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5BC0C49A"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Výkon alternátor</w:t>
            </w:r>
          </w:p>
        </w:tc>
        <w:tc>
          <w:tcPr>
            <w:tcW w:w="5386" w:type="dxa"/>
            <w:tcBorders>
              <w:top w:val="nil"/>
              <w:left w:val="nil"/>
              <w:bottom w:val="single" w:sz="4" w:space="0" w:color="auto"/>
              <w:right w:val="single" w:sz="4" w:space="0" w:color="auto"/>
            </w:tcBorders>
            <w:shd w:val="clear" w:color="000000" w:fill="FFFFFF"/>
            <w:vAlign w:val="center"/>
            <w:hideMark/>
          </w:tcPr>
          <w:p w14:paraId="0D43386B"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požaduje sa vyšší výkon alternátora ako je štandard,  min. 200 A </w:t>
            </w:r>
          </w:p>
        </w:tc>
        <w:tc>
          <w:tcPr>
            <w:tcW w:w="4536" w:type="dxa"/>
            <w:tcBorders>
              <w:top w:val="nil"/>
              <w:left w:val="nil"/>
              <w:bottom w:val="single" w:sz="4" w:space="0" w:color="auto"/>
              <w:right w:val="single" w:sz="4" w:space="0" w:color="auto"/>
            </w:tcBorders>
            <w:shd w:val="clear" w:color="000000" w:fill="FFFFFF"/>
            <w:vAlign w:val="center"/>
            <w:hideMark/>
          </w:tcPr>
          <w:p w14:paraId="66D806A2"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6EBC5385" w14:textId="77777777" w:rsidTr="0086352A">
        <w:trPr>
          <w:trHeight w:val="4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339389C3"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Autobatéria</w:t>
            </w:r>
          </w:p>
        </w:tc>
        <w:tc>
          <w:tcPr>
            <w:tcW w:w="5386" w:type="dxa"/>
            <w:tcBorders>
              <w:top w:val="nil"/>
              <w:left w:val="nil"/>
              <w:bottom w:val="single" w:sz="4" w:space="0" w:color="auto"/>
              <w:right w:val="single" w:sz="4" w:space="0" w:color="auto"/>
            </w:tcBorders>
            <w:shd w:val="clear" w:color="000000" w:fill="FFFFFF"/>
            <w:vAlign w:val="center"/>
            <w:hideMark/>
          </w:tcPr>
          <w:p w14:paraId="3E18D43C"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 vyššia kapacita autobatérie ako je štandard,  min 75 Ah podľa druhu motora</w:t>
            </w:r>
          </w:p>
        </w:tc>
        <w:tc>
          <w:tcPr>
            <w:tcW w:w="4536" w:type="dxa"/>
            <w:tcBorders>
              <w:top w:val="nil"/>
              <w:left w:val="nil"/>
              <w:bottom w:val="single" w:sz="4" w:space="0" w:color="auto"/>
              <w:right w:val="single" w:sz="4" w:space="0" w:color="auto"/>
            </w:tcBorders>
            <w:shd w:val="clear" w:color="000000" w:fill="FFFFFF"/>
            <w:vAlign w:val="center"/>
            <w:hideMark/>
          </w:tcPr>
          <w:p w14:paraId="5992C5D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5FB5C4EA" w14:textId="77777777" w:rsidTr="0086352A">
        <w:trPr>
          <w:trHeight w:val="487"/>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49DCF8AC"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Prevádzkové podmienky motora</w:t>
            </w:r>
          </w:p>
        </w:tc>
        <w:tc>
          <w:tcPr>
            <w:tcW w:w="5386" w:type="dxa"/>
            <w:tcBorders>
              <w:top w:val="nil"/>
              <w:left w:val="nil"/>
              <w:bottom w:val="single" w:sz="4" w:space="0" w:color="auto"/>
              <w:right w:val="single" w:sz="4" w:space="0" w:color="auto"/>
            </w:tcBorders>
            <w:shd w:val="clear" w:color="000000" w:fill="FFFFFF"/>
            <w:vAlign w:val="center"/>
            <w:hideMark/>
          </w:tcPr>
          <w:p w14:paraId="3D3CB2EE"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požiadavka na skrátenie servisného intervalu vozidla z dôvodu nepretržitej prevádzky motora max. 15.000km/rok</w:t>
            </w:r>
          </w:p>
        </w:tc>
        <w:tc>
          <w:tcPr>
            <w:tcW w:w="4536" w:type="dxa"/>
            <w:tcBorders>
              <w:top w:val="nil"/>
              <w:left w:val="nil"/>
              <w:bottom w:val="single" w:sz="4" w:space="0" w:color="auto"/>
              <w:right w:val="single" w:sz="4" w:space="0" w:color="auto"/>
            </w:tcBorders>
            <w:shd w:val="clear" w:color="000000" w:fill="FFFFFF"/>
            <w:noWrap/>
            <w:vAlign w:val="center"/>
            <w:hideMark/>
          </w:tcPr>
          <w:p w14:paraId="5CA92322"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45CD6D3B" w14:textId="77777777" w:rsidTr="0086352A">
        <w:trPr>
          <w:trHeight w:val="139"/>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B501E9F"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Maximálna rýchlosť</w:t>
            </w:r>
          </w:p>
        </w:tc>
        <w:tc>
          <w:tcPr>
            <w:tcW w:w="5386" w:type="dxa"/>
            <w:tcBorders>
              <w:top w:val="nil"/>
              <w:left w:val="nil"/>
              <w:bottom w:val="single" w:sz="4" w:space="0" w:color="auto"/>
              <w:right w:val="single" w:sz="4" w:space="0" w:color="auto"/>
            </w:tcBorders>
            <w:shd w:val="clear" w:color="auto" w:fill="auto"/>
            <w:vAlign w:val="center"/>
            <w:hideMark/>
          </w:tcPr>
          <w:p w14:paraId="2BB39CE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170 km/h</w:t>
            </w:r>
          </w:p>
        </w:tc>
        <w:tc>
          <w:tcPr>
            <w:tcW w:w="4536" w:type="dxa"/>
            <w:tcBorders>
              <w:top w:val="nil"/>
              <w:left w:val="nil"/>
              <w:bottom w:val="single" w:sz="4" w:space="0" w:color="auto"/>
              <w:right w:val="single" w:sz="4" w:space="0" w:color="auto"/>
            </w:tcBorders>
            <w:shd w:val="clear" w:color="000000" w:fill="FFFFFF"/>
            <w:vAlign w:val="center"/>
            <w:hideMark/>
          </w:tcPr>
          <w:p w14:paraId="2496BC9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747B172D" w14:textId="77777777" w:rsidTr="0086352A">
        <w:trPr>
          <w:trHeight w:val="172"/>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74E446C0" w14:textId="77777777" w:rsidR="004E56BD" w:rsidRPr="001A478D" w:rsidRDefault="004E56BD" w:rsidP="0086352A">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Bezpečnosť</w:t>
            </w:r>
          </w:p>
        </w:tc>
      </w:tr>
      <w:tr w:rsidR="004E56BD" w:rsidRPr="001A478D" w14:paraId="23A0914D" w14:textId="77777777" w:rsidTr="0086352A">
        <w:trPr>
          <w:trHeight w:val="191"/>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1351B0D"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ABS a rozdeľovač brzdového účinku</w:t>
            </w:r>
          </w:p>
        </w:tc>
        <w:tc>
          <w:tcPr>
            <w:tcW w:w="5386" w:type="dxa"/>
            <w:tcBorders>
              <w:top w:val="nil"/>
              <w:left w:val="nil"/>
              <w:bottom w:val="single" w:sz="4" w:space="0" w:color="auto"/>
              <w:right w:val="single" w:sz="4" w:space="0" w:color="auto"/>
            </w:tcBorders>
            <w:shd w:val="clear" w:color="auto" w:fill="auto"/>
            <w:vAlign w:val="center"/>
            <w:hideMark/>
          </w:tcPr>
          <w:p w14:paraId="5D5B8562"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B18DB44"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79FC0B96" w14:textId="77777777" w:rsidTr="0086352A">
        <w:trPr>
          <w:trHeight w:val="196"/>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1F30964"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roofErr w:type="spellStart"/>
            <w:r w:rsidRPr="001A478D">
              <w:rPr>
                <w:rFonts w:ascii="Times New Roman" w:eastAsia="Times New Roman" w:hAnsi="Times New Roman" w:cs="Times New Roman"/>
                <w:color w:val="000000"/>
                <w:sz w:val="20"/>
                <w:szCs w:val="20"/>
                <w:lang w:eastAsia="sk-SK"/>
              </w:rPr>
              <w:t>Protipreklzový</w:t>
            </w:r>
            <w:proofErr w:type="spellEnd"/>
            <w:r w:rsidRPr="001A478D">
              <w:rPr>
                <w:rFonts w:ascii="Times New Roman" w:eastAsia="Times New Roman" w:hAnsi="Times New Roman" w:cs="Times New Roman"/>
                <w:color w:val="000000"/>
                <w:sz w:val="20"/>
                <w:szCs w:val="20"/>
                <w:lang w:eastAsia="sk-SK"/>
              </w:rPr>
              <w:t xml:space="preserve"> systém s obmedzením výkonu motora</w:t>
            </w:r>
          </w:p>
        </w:tc>
        <w:tc>
          <w:tcPr>
            <w:tcW w:w="5386" w:type="dxa"/>
            <w:tcBorders>
              <w:top w:val="nil"/>
              <w:left w:val="nil"/>
              <w:bottom w:val="single" w:sz="4" w:space="0" w:color="auto"/>
              <w:right w:val="single" w:sz="4" w:space="0" w:color="auto"/>
            </w:tcBorders>
            <w:shd w:val="clear" w:color="auto" w:fill="auto"/>
            <w:vAlign w:val="center"/>
            <w:hideMark/>
          </w:tcPr>
          <w:p w14:paraId="43BC3A0A"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70B5D03"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1600DF16" w14:textId="77777777" w:rsidTr="0086352A">
        <w:trPr>
          <w:trHeight w:val="2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5556EFB"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Elektronický stabilizačný systém</w:t>
            </w:r>
          </w:p>
        </w:tc>
        <w:tc>
          <w:tcPr>
            <w:tcW w:w="5386" w:type="dxa"/>
            <w:tcBorders>
              <w:top w:val="nil"/>
              <w:left w:val="nil"/>
              <w:bottom w:val="single" w:sz="4" w:space="0" w:color="auto"/>
              <w:right w:val="single" w:sz="4" w:space="0" w:color="auto"/>
            </w:tcBorders>
            <w:shd w:val="clear" w:color="auto" w:fill="auto"/>
            <w:vAlign w:val="center"/>
            <w:hideMark/>
          </w:tcPr>
          <w:p w14:paraId="498F65D4"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D425D45"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27BF7F01" w14:textId="77777777" w:rsidTr="0086352A">
        <w:trPr>
          <w:trHeight w:val="204"/>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A7AF941"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Kotúčové brzdy vpredu a vzadu</w:t>
            </w:r>
          </w:p>
        </w:tc>
        <w:tc>
          <w:tcPr>
            <w:tcW w:w="5386" w:type="dxa"/>
            <w:tcBorders>
              <w:top w:val="nil"/>
              <w:left w:val="nil"/>
              <w:bottom w:val="single" w:sz="4" w:space="0" w:color="auto"/>
              <w:right w:val="single" w:sz="4" w:space="0" w:color="auto"/>
            </w:tcBorders>
            <w:shd w:val="clear" w:color="auto" w:fill="auto"/>
            <w:vAlign w:val="center"/>
            <w:hideMark/>
          </w:tcPr>
          <w:p w14:paraId="1AB8F72D"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4EF348B"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7F453393" w14:textId="77777777" w:rsidTr="0086352A">
        <w:trPr>
          <w:trHeight w:val="7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8782047"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Systém na monitorovanie tlaku v pneumatikách</w:t>
            </w:r>
          </w:p>
        </w:tc>
        <w:tc>
          <w:tcPr>
            <w:tcW w:w="5386" w:type="dxa"/>
            <w:tcBorders>
              <w:top w:val="nil"/>
              <w:left w:val="nil"/>
              <w:bottom w:val="single" w:sz="4" w:space="0" w:color="auto"/>
              <w:right w:val="single" w:sz="4" w:space="0" w:color="auto"/>
            </w:tcBorders>
            <w:shd w:val="clear" w:color="auto" w:fill="auto"/>
            <w:vAlign w:val="center"/>
            <w:hideMark/>
          </w:tcPr>
          <w:p w14:paraId="337B389B"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937730B"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03F17179" w14:textId="77777777" w:rsidTr="0086352A">
        <w:trPr>
          <w:trHeight w:val="226"/>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CD892A7"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Asistent rozjazdu do kopca</w:t>
            </w:r>
          </w:p>
        </w:tc>
        <w:tc>
          <w:tcPr>
            <w:tcW w:w="5386" w:type="dxa"/>
            <w:tcBorders>
              <w:top w:val="nil"/>
              <w:left w:val="nil"/>
              <w:bottom w:val="single" w:sz="4" w:space="0" w:color="auto"/>
              <w:right w:val="single" w:sz="4" w:space="0" w:color="auto"/>
            </w:tcBorders>
            <w:shd w:val="clear" w:color="auto" w:fill="auto"/>
            <w:vAlign w:val="center"/>
            <w:hideMark/>
          </w:tcPr>
          <w:p w14:paraId="3B7EDB13"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CA7298B"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7C98EF1F" w14:textId="77777777" w:rsidTr="0086352A">
        <w:trPr>
          <w:trHeight w:val="7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09AD65E"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Automatické núdzové brzdenie</w:t>
            </w:r>
          </w:p>
        </w:tc>
        <w:tc>
          <w:tcPr>
            <w:tcW w:w="5386" w:type="dxa"/>
            <w:tcBorders>
              <w:top w:val="nil"/>
              <w:left w:val="nil"/>
              <w:bottom w:val="single" w:sz="4" w:space="0" w:color="auto"/>
              <w:right w:val="single" w:sz="4" w:space="0" w:color="auto"/>
            </w:tcBorders>
            <w:shd w:val="clear" w:color="auto" w:fill="auto"/>
            <w:vAlign w:val="center"/>
            <w:hideMark/>
          </w:tcPr>
          <w:p w14:paraId="2F1EC2D2"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A24B0A1"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38B614AC" w14:textId="77777777" w:rsidTr="0086352A">
        <w:trPr>
          <w:trHeight w:val="9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21A61EA"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Počet airbagov</w:t>
            </w:r>
          </w:p>
        </w:tc>
        <w:tc>
          <w:tcPr>
            <w:tcW w:w="5386" w:type="dxa"/>
            <w:tcBorders>
              <w:top w:val="nil"/>
              <w:left w:val="nil"/>
              <w:bottom w:val="single" w:sz="4" w:space="0" w:color="auto"/>
              <w:right w:val="single" w:sz="4" w:space="0" w:color="auto"/>
            </w:tcBorders>
            <w:shd w:val="clear" w:color="auto" w:fill="auto"/>
            <w:vAlign w:val="center"/>
            <w:hideMark/>
          </w:tcPr>
          <w:p w14:paraId="192B05FB"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min. 6,  (predné, hlavové a bočné vodiča a spolujazdca)</w:t>
            </w:r>
          </w:p>
        </w:tc>
        <w:tc>
          <w:tcPr>
            <w:tcW w:w="4536" w:type="dxa"/>
            <w:tcBorders>
              <w:top w:val="nil"/>
              <w:left w:val="nil"/>
              <w:bottom w:val="single" w:sz="4" w:space="0" w:color="auto"/>
              <w:right w:val="single" w:sz="4" w:space="0" w:color="auto"/>
            </w:tcBorders>
            <w:shd w:val="clear" w:color="000000" w:fill="FFFFFF"/>
            <w:noWrap/>
            <w:vAlign w:val="bottom"/>
            <w:hideMark/>
          </w:tcPr>
          <w:p w14:paraId="22913BF6"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0083F6A0" w14:textId="77777777" w:rsidTr="0086352A">
        <w:trPr>
          <w:trHeight w:val="40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C43EF30"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 xml:space="preserve">Trojbodové bezpečnostné pásy vodiča a spolujazdca s </w:t>
            </w:r>
            <w:proofErr w:type="spellStart"/>
            <w:r w:rsidRPr="001A478D">
              <w:rPr>
                <w:rFonts w:ascii="Times New Roman" w:eastAsia="Times New Roman" w:hAnsi="Times New Roman" w:cs="Times New Roman"/>
                <w:color w:val="000000"/>
                <w:sz w:val="20"/>
                <w:szCs w:val="20"/>
                <w:lang w:eastAsia="sk-SK"/>
              </w:rPr>
              <w:t>predpínačom</w:t>
            </w:r>
            <w:proofErr w:type="spellEnd"/>
          </w:p>
        </w:tc>
        <w:tc>
          <w:tcPr>
            <w:tcW w:w="5386" w:type="dxa"/>
            <w:tcBorders>
              <w:top w:val="nil"/>
              <w:left w:val="nil"/>
              <w:bottom w:val="single" w:sz="4" w:space="0" w:color="auto"/>
              <w:right w:val="single" w:sz="4" w:space="0" w:color="auto"/>
            </w:tcBorders>
            <w:shd w:val="clear" w:color="auto" w:fill="auto"/>
            <w:vAlign w:val="center"/>
            <w:hideMark/>
          </w:tcPr>
          <w:p w14:paraId="153BE313"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5831330"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39104347" w14:textId="77777777" w:rsidTr="0086352A">
        <w:trPr>
          <w:trHeight w:val="7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19917F6"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Denné svietenie LED</w:t>
            </w:r>
          </w:p>
        </w:tc>
        <w:tc>
          <w:tcPr>
            <w:tcW w:w="5386" w:type="dxa"/>
            <w:tcBorders>
              <w:top w:val="nil"/>
              <w:left w:val="nil"/>
              <w:bottom w:val="single" w:sz="4" w:space="0" w:color="auto"/>
              <w:right w:val="single" w:sz="4" w:space="0" w:color="auto"/>
            </w:tcBorders>
            <w:shd w:val="clear" w:color="auto" w:fill="auto"/>
            <w:vAlign w:val="center"/>
            <w:hideMark/>
          </w:tcPr>
          <w:p w14:paraId="49392F48"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1D7A636"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334B180A" w14:textId="77777777" w:rsidTr="0086352A">
        <w:trPr>
          <w:trHeight w:val="19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FF1D69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Predné LED svetlomety</w:t>
            </w:r>
          </w:p>
        </w:tc>
        <w:tc>
          <w:tcPr>
            <w:tcW w:w="5386" w:type="dxa"/>
            <w:tcBorders>
              <w:top w:val="nil"/>
              <w:left w:val="nil"/>
              <w:bottom w:val="single" w:sz="4" w:space="0" w:color="auto"/>
              <w:right w:val="single" w:sz="4" w:space="0" w:color="auto"/>
            </w:tcBorders>
            <w:shd w:val="clear" w:color="auto" w:fill="auto"/>
            <w:vAlign w:val="center"/>
            <w:hideMark/>
          </w:tcPr>
          <w:p w14:paraId="3BC1D929"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6B4DB3B"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1BFC2CB3" w14:textId="77777777" w:rsidTr="0086352A">
        <w:trPr>
          <w:trHeight w:val="2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2E5F48C"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Tretie brzdové svetlo</w:t>
            </w:r>
          </w:p>
        </w:tc>
        <w:tc>
          <w:tcPr>
            <w:tcW w:w="5386" w:type="dxa"/>
            <w:tcBorders>
              <w:top w:val="nil"/>
              <w:left w:val="nil"/>
              <w:bottom w:val="single" w:sz="4" w:space="0" w:color="auto"/>
              <w:right w:val="single" w:sz="4" w:space="0" w:color="auto"/>
            </w:tcBorders>
            <w:shd w:val="clear" w:color="auto" w:fill="auto"/>
            <w:vAlign w:val="center"/>
            <w:hideMark/>
          </w:tcPr>
          <w:p w14:paraId="2AE3928D"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779F014"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6CA9D76B" w14:textId="77777777" w:rsidTr="0086352A">
        <w:trPr>
          <w:trHeight w:val="2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44B8534"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Hmlové svetlo vzadu</w:t>
            </w:r>
          </w:p>
        </w:tc>
        <w:tc>
          <w:tcPr>
            <w:tcW w:w="5386" w:type="dxa"/>
            <w:tcBorders>
              <w:top w:val="nil"/>
              <w:left w:val="nil"/>
              <w:bottom w:val="single" w:sz="4" w:space="0" w:color="auto"/>
              <w:right w:val="single" w:sz="4" w:space="0" w:color="auto"/>
            </w:tcBorders>
            <w:shd w:val="clear" w:color="auto" w:fill="auto"/>
            <w:vAlign w:val="center"/>
            <w:hideMark/>
          </w:tcPr>
          <w:p w14:paraId="5041DBE1"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99D253A"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5E29EB23" w14:textId="77777777" w:rsidTr="0086352A">
        <w:trPr>
          <w:trHeight w:val="76"/>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4ABA0A4C" w14:textId="77777777" w:rsidR="004E56BD" w:rsidRPr="001A478D" w:rsidRDefault="004E56BD" w:rsidP="0086352A">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Komfort</w:t>
            </w:r>
          </w:p>
        </w:tc>
      </w:tr>
      <w:tr w:rsidR="004E56BD" w:rsidRPr="001A478D" w14:paraId="534E3E26" w14:textId="77777777" w:rsidTr="0086352A">
        <w:trPr>
          <w:trHeight w:val="13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92E7C47"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Posilňovač riadenia</w:t>
            </w:r>
          </w:p>
        </w:tc>
        <w:tc>
          <w:tcPr>
            <w:tcW w:w="5386" w:type="dxa"/>
            <w:tcBorders>
              <w:top w:val="nil"/>
              <w:left w:val="nil"/>
              <w:bottom w:val="single" w:sz="4" w:space="0" w:color="auto"/>
              <w:right w:val="single" w:sz="4" w:space="0" w:color="auto"/>
            </w:tcBorders>
            <w:shd w:val="clear" w:color="auto" w:fill="auto"/>
            <w:vAlign w:val="center"/>
            <w:hideMark/>
          </w:tcPr>
          <w:p w14:paraId="57626C1C"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5DA507A"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72D26C27" w14:textId="77777777" w:rsidTr="0086352A">
        <w:trPr>
          <w:trHeight w:val="138"/>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BB30BF2"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Výškovo a pozdĺžne nastaviteľný kožený multifunkčný volant</w:t>
            </w:r>
          </w:p>
        </w:tc>
        <w:tc>
          <w:tcPr>
            <w:tcW w:w="5386" w:type="dxa"/>
            <w:tcBorders>
              <w:top w:val="nil"/>
              <w:left w:val="nil"/>
              <w:bottom w:val="single" w:sz="4" w:space="0" w:color="auto"/>
              <w:right w:val="single" w:sz="4" w:space="0" w:color="auto"/>
            </w:tcBorders>
            <w:shd w:val="clear" w:color="auto" w:fill="auto"/>
            <w:vAlign w:val="center"/>
            <w:hideMark/>
          </w:tcPr>
          <w:p w14:paraId="1EDE4272"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FA7C8E2"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37FE247D" w14:textId="77777777" w:rsidTr="0086352A">
        <w:trPr>
          <w:trHeight w:val="244"/>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0D8BFD2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Výškovo a pozdĺžne nastavenie sedadiel v prvom rade</w:t>
            </w:r>
          </w:p>
        </w:tc>
        <w:tc>
          <w:tcPr>
            <w:tcW w:w="5386" w:type="dxa"/>
            <w:tcBorders>
              <w:top w:val="nil"/>
              <w:left w:val="nil"/>
              <w:bottom w:val="single" w:sz="4" w:space="0" w:color="auto"/>
              <w:right w:val="single" w:sz="4" w:space="0" w:color="auto"/>
            </w:tcBorders>
            <w:shd w:val="clear" w:color="000000" w:fill="FFFFFF"/>
            <w:vAlign w:val="center"/>
            <w:hideMark/>
          </w:tcPr>
          <w:p w14:paraId="4E7B3A59"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požaduje sa </w:t>
            </w:r>
          </w:p>
        </w:tc>
        <w:tc>
          <w:tcPr>
            <w:tcW w:w="4536" w:type="dxa"/>
            <w:tcBorders>
              <w:top w:val="nil"/>
              <w:left w:val="nil"/>
              <w:bottom w:val="single" w:sz="4" w:space="0" w:color="auto"/>
              <w:right w:val="single" w:sz="4" w:space="0" w:color="auto"/>
            </w:tcBorders>
            <w:shd w:val="clear" w:color="000000" w:fill="FFFFFF"/>
            <w:noWrap/>
            <w:vAlign w:val="bottom"/>
            <w:hideMark/>
          </w:tcPr>
          <w:p w14:paraId="687A543A"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2D508431" w14:textId="77777777" w:rsidTr="0086352A">
        <w:trPr>
          <w:trHeight w:val="4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2BCAAD12"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Plynule nastaviteľný sklon operadiel sedadiel vodiča a spolujazdca</w:t>
            </w:r>
          </w:p>
        </w:tc>
        <w:tc>
          <w:tcPr>
            <w:tcW w:w="5386" w:type="dxa"/>
            <w:tcBorders>
              <w:top w:val="nil"/>
              <w:left w:val="nil"/>
              <w:bottom w:val="single" w:sz="4" w:space="0" w:color="auto"/>
              <w:right w:val="single" w:sz="4" w:space="0" w:color="auto"/>
            </w:tcBorders>
            <w:shd w:val="clear" w:color="000000" w:fill="FFFFFF"/>
            <w:vAlign w:val="center"/>
            <w:hideMark/>
          </w:tcPr>
          <w:p w14:paraId="195E6754"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55AEC88C"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4FEA42BC" w14:textId="77777777" w:rsidTr="0086352A">
        <w:trPr>
          <w:trHeight w:val="198"/>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04EC23C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Lakťová opierka predných sedadiel </w:t>
            </w:r>
          </w:p>
        </w:tc>
        <w:tc>
          <w:tcPr>
            <w:tcW w:w="5386" w:type="dxa"/>
            <w:tcBorders>
              <w:top w:val="nil"/>
              <w:left w:val="nil"/>
              <w:bottom w:val="single" w:sz="4" w:space="0" w:color="auto"/>
              <w:right w:val="single" w:sz="4" w:space="0" w:color="auto"/>
            </w:tcBorders>
            <w:shd w:val="clear" w:color="000000" w:fill="FFFFFF"/>
            <w:vAlign w:val="center"/>
            <w:hideMark/>
          </w:tcPr>
          <w:p w14:paraId="7224F97B"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F83D760"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6264FCC8" w14:textId="77777777" w:rsidTr="0086352A">
        <w:trPr>
          <w:trHeight w:val="40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90EFD5D"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Nastaviteľné opierky hlavy na sedadlách vodiča a spolujazdca</w:t>
            </w:r>
          </w:p>
        </w:tc>
        <w:tc>
          <w:tcPr>
            <w:tcW w:w="5386" w:type="dxa"/>
            <w:tcBorders>
              <w:top w:val="nil"/>
              <w:left w:val="nil"/>
              <w:bottom w:val="single" w:sz="4" w:space="0" w:color="auto"/>
              <w:right w:val="single" w:sz="4" w:space="0" w:color="auto"/>
            </w:tcBorders>
            <w:shd w:val="clear" w:color="auto" w:fill="auto"/>
            <w:vAlign w:val="center"/>
            <w:hideMark/>
          </w:tcPr>
          <w:p w14:paraId="7F1AB52B"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EA53166"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6C71FF1F" w14:textId="77777777" w:rsidTr="0086352A">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7425F9E"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Centrálne zamykanie s diaľkovým ovládaním</w:t>
            </w:r>
          </w:p>
        </w:tc>
        <w:tc>
          <w:tcPr>
            <w:tcW w:w="5386" w:type="dxa"/>
            <w:tcBorders>
              <w:top w:val="nil"/>
              <w:left w:val="nil"/>
              <w:bottom w:val="single" w:sz="4" w:space="0" w:color="auto"/>
              <w:right w:val="single" w:sz="4" w:space="0" w:color="auto"/>
            </w:tcBorders>
            <w:shd w:val="clear" w:color="auto" w:fill="auto"/>
            <w:vAlign w:val="center"/>
            <w:hideMark/>
          </w:tcPr>
          <w:p w14:paraId="285B1DDF"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A95B5F3"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5685F452" w14:textId="77777777" w:rsidTr="0086352A">
        <w:trPr>
          <w:trHeight w:val="16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C552BEA" w14:textId="77777777" w:rsidR="004E56BD" w:rsidRPr="001A478D" w:rsidRDefault="004E56BD" w:rsidP="0086352A">
            <w:pPr>
              <w:spacing w:after="0" w:line="240" w:lineRule="auto"/>
              <w:rPr>
                <w:rFonts w:ascii="Times New Roman" w:eastAsia="Times New Roman" w:hAnsi="Times New Roman" w:cs="Times New Roman"/>
                <w:sz w:val="20"/>
                <w:szCs w:val="20"/>
                <w:lang w:eastAsia="sk-SK"/>
              </w:rPr>
            </w:pPr>
            <w:proofErr w:type="spellStart"/>
            <w:r w:rsidRPr="001A478D">
              <w:rPr>
                <w:rFonts w:ascii="Times New Roman" w:eastAsia="Times New Roman" w:hAnsi="Times New Roman" w:cs="Times New Roman"/>
                <w:sz w:val="20"/>
                <w:szCs w:val="20"/>
                <w:lang w:eastAsia="sk-SK"/>
              </w:rPr>
              <w:t>Tempomat</w:t>
            </w:r>
            <w:proofErr w:type="spellEnd"/>
            <w:r w:rsidRPr="001A478D">
              <w:rPr>
                <w:rFonts w:ascii="Times New Roman" w:eastAsia="Times New Roman" w:hAnsi="Times New Roman" w:cs="Times New Roman"/>
                <w:sz w:val="20"/>
                <w:szCs w:val="20"/>
                <w:lang w:eastAsia="sk-SK"/>
              </w:rPr>
              <w:t xml:space="preserve"> adaptívny</w:t>
            </w:r>
          </w:p>
        </w:tc>
        <w:tc>
          <w:tcPr>
            <w:tcW w:w="5386" w:type="dxa"/>
            <w:tcBorders>
              <w:top w:val="nil"/>
              <w:left w:val="nil"/>
              <w:bottom w:val="single" w:sz="4" w:space="0" w:color="auto"/>
              <w:right w:val="single" w:sz="4" w:space="0" w:color="auto"/>
            </w:tcBorders>
            <w:shd w:val="clear" w:color="auto" w:fill="auto"/>
            <w:vAlign w:val="center"/>
            <w:hideMark/>
          </w:tcPr>
          <w:p w14:paraId="1A82A054"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04D74C9"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61073FAE" w14:textId="77777777" w:rsidTr="0086352A">
        <w:trPr>
          <w:trHeight w:val="307"/>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BFADB8F"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Elektrické ovládanie okien vpredu.</w:t>
            </w:r>
          </w:p>
        </w:tc>
        <w:tc>
          <w:tcPr>
            <w:tcW w:w="5386" w:type="dxa"/>
            <w:tcBorders>
              <w:top w:val="nil"/>
              <w:left w:val="nil"/>
              <w:bottom w:val="single" w:sz="4" w:space="0" w:color="auto"/>
              <w:right w:val="single" w:sz="4" w:space="0" w:color="auto"/>
            </w:tcBorders>
            <w:shd w:val="clear" w:color="auto" w:fill="auto"/>
            <w:vAlign w:val="center"/>
            <w:hideMark/>
          </w:tcPr>
          <w:p w14:paraId="11C5DAC3"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6E662E33"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37854A4E" w14:textId="77777777" w:rsidTr="0086352A">
        <w:trPr>
          <w:trHeight w:val="66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6E22D870"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Okná na ľavej strane aj pravej strane (vrátane posuvných bočných dvier) za stĺpikom B smerom dozadu, </w:t>
            </w:r>
            <w:proofErr w:type="spellStart"/>
            <w:r w:rsidRPr="001A478D">
              <w:rPr>
                <w:rFonts w:ascii="Times New Roman" w:eastAsia="Times New Roman" w:hAnsi="Times New Roman" w:cs="Times New Roman"/>
                <w:color w:val="000000"/>
                <w:sz w:val="20"/>
                <w:szCs w:val="20"/>
                <w:lang w:eastAsia="sk-SK"/>
              </w:rPr>
              <w:t>celopresklená</w:t>
            </w:r>
            <w:proofErr w:type="spellEnd"/>
            <w:r w:rsidRPr="001A478D">
              <w:rPr>
                <w:rFonts w:ascii="Times New Roman" w:eastAsia="Times New Roman" w:hAnsi="Times New Roman" w:cs="Times New Roman"/>
                <w:color w:val="000000"/>
                <w:sz w:val="20"/>
                <w:szCs w:val="20"/>
                <w:lang w:eastAsia="sk-SK"/>
              </w:rPr>
              <w:t xml:space="preserve"> karoséria</w:t>
            </w:r>
          </w:p>
        </w:tc>
        <w:tc>
          <w:tcPr>
            <w:tcW w:w="5386" w:type="dxa"/>
            <w:tcBorders>
              <w:top w:val="nil"/>
              <w:left w:val="nil"/>
              <w:bottom w:val="single" w:sz="4" w:space="0" w:color="auto"/>
              <w:right w:val="single" w:sz="4" w:space="0" w:color="auto"/>
            </w:tcBorders>
            <w:shd w:val="clear" w:color="000000" w:fill="FFFFFF"/>
            <w:vAlign w:val="center"/>
            <w:hideMark/>
          </w:tcPr>
          <w:p w14:paraId="49D645E9"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C44D3FC"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24276EAD" w14:textId="77777777" w:rsidTr="0086352A">
        <w:trPr>
          <w:trHeight w:val="300"/>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0F80716C"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Okno v zadných výklopných dverách, vyhrievané so stieračom</w:t>
            </w:r>
          </w:p>
        </w:tc>
        <w:tc>
          <w:tcPr>
            <w:tcW w:w="5386" w:type="dxa"/>
            <w:tcBorders>
              <w:top w:val="nil"/>
              <w:left w:val="nil"/>
              <w:bottom w:val="single" w:sz="4" w:space="0" w:color="auto"/>
              <w:right w:val="single" w:sz="4" w:space="0" w:color="auto"/>
            </w:tcBorders>
            <w:shd w:val="clear" w:color="000000" w:fill="FFFFFF"/>
            <w:vAlign w:val="center"/>
            <w:hideMark/>
          </w:tcPr>
          <w:p w14:paraId="4D8C02F7"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F5AA98E"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12A438B8" w14:textId="77777777" w:rsidTr="0086352A">
        <w:trPr>
          <w:trHeight w:val="124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7CD9E4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Osvetlenie interiéru so samostatným ovládaním vpredu aj vzadu, centrálne ovládanie osvetlenia interiéru vpredu, samostatne ovládateľné prídavné osvetlenie interiéru pre vodiča a spolujazdca vpredu  (čítacie lampy), vypínateľné osvetlenie interiéru pri otvorených dverách.</w:t>
            </w:r>
          </w:p>
        </w:tc>
        <w:tc>
          <w:tcPr>
            <w:tcW w:w="5386" w:type="dxa"/>
            <w:tcBorders>
              <w:top w:val="nil"/>
              <w:left w:val="nil"/>
              <w:bottom w:val="single" w:sz="4" w:space="0" w:color="auto"/>
              <w:right w:val="single" w:sz="4" w:space="0" w:color="auto"/>
            </w:tcBorders>
            <w:shd w:val="clear" w:color="auto" w:fill="auto"/>
            <w:vAlign w:val="center"/>
            <w:hideMark/>
          </w:tcPr>
          <w:p w14:paraId="463D721E"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E4FB374"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482EB910" w14:textId="77777777" w:rsidTr="0086352A">
        <w:trPr>
          <w:trHeight w:val="26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41209A93"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Osvetlenie batožinového/nákladného priestoru </w:t>
            </w:r>
          </w:p>
        </w:tc>
        <w:tc>
          <w:tcPr>
            <w:tcW w:w="5386" w:type="dxa"/>
            <w:tcBorders>
              <w:top w:val="nil"/>
              <w:left w:val="nil"/>
              <w:bottom w:val="single" w:sz="4" w:space="0" w:color="auto"/>
              <w:right w:val="single" w:sz="4" w:space="0" w:color="auto"/>
            </w:tcBorders>
            <w:shd w:val="clear" w:color="000000" w:fill="FFFFFF"/>
            <w:vAlign w:val="center"/>
            <w:hideMark/>
          </w:tcPr>
          <w:p w14:paraId="1AD6C7EE"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CC0B6B9"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6468B1FA" w14:textId="77777777" w:rsidTr="0086352A">
        <w:trPr>
          <w:trHeight w:val="42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437E7D32" w14:textId="77777777" w:rsidR="004E56BD" w:rsidRPr="001A478D" w:rsidRDefault="004E56BD" w:rsidP="0086352A">
            <w:pPr>
              <w:spacing w:after="0" w:line="240" w:lineRule="auto"/>
              <w:rPr>
                <w:rFonts w:ascii="Times New Roman" w:eastAsia="Times New Roman" w:hAnsi="Times New Roman" w:cs="Times New Roman"/>
                <w:sz w:val="20"/>
                <w:szCs w:val="20"/>
                <w:lang w:eastAsia="sk-SK"/>
              </w:rPr>
            </w:pPr>
            <w:r w:rsidRPr="001A478D">
              <w:rPr>
                <w:rFonts w:ascii="Times New Roman" w:eastAsia="Times New Roman" w:hAnsi="Times New Roman" w:cs="Times New Roman"/>
                <w:sz w:val="20"/>
                <w:szCs w:val="20"/>
                <w:lang w:eastAsia="sk-SK"/>
              </w:rPr>
              <w:t xml:space="preserve">Minimálne automatická </w:t>
            </w:r>
            <w:proofErr w:type="spellStart"/>
            <w:r w:rsidRPr="001A478D">
              <w:rPr>
                <w:rFonts w:ascii="Times New Roman" w:eastAsia="Times New Roman" w:hAnsi="Times New Roman" w:cs="Times New Roman"/>
                <w:sz w:val="20"/>
                <w:szCs w:val="20"/>
                <w:lang w:eastAsia="sk-SK"/>
              </w:rPr>
              <w:t>trojzónová</w:t>
            </w:r>
            <w:proofErr w:type="spellEnd"/>
            <w:r w:rsidRPr="001A478D">
              <w:rPr>
                <w:rFonts w:ascii="Times New Roman" w:eastAsia="Times New Roman" w:hAnsi="Times New Roman" w:cs="Times New Roman"/>
                <w:sz w:val="20"/>
                <w:szCs w:val="20"/>
                <w:lang w:eastAsia="sk-SK"/>
              </w:rPr>
              <w:t xml:space="preserve"> klimatizácia s výduchmi min. do druhého radu sedačiek</w:t>
            </w:r>
          </w:p>
        </w:tc>
        <w:tc>
          <w:tcPr>
            <w:tcW w:w="5386" w:type="dxa"/>
            <w:tcBorders>
              <w:top w:val="nil"/>
              <w:left w:val="nil"/>
              <w:bottom w:val="single" w:sz="4" w:space="0" w:color="auto"/>
              <w:right w:val="single" w:sz="4" w:space="0" w:color="auto"/>
            </w:tcBorders>
            <w:shd w:val="clear" w:color="000000" w:fill="FFFFFF"/>
            <w:vAlign w:val="center"/>
            <w:hideMark/>
          </w:tcPr>
          <w:p w14:paraId="6695AD98"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7319689"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68CA4956" w14:textId="77777777" w:rsidTr="0086352A">
        <w:trPr>
          <w:trHeight w:val="2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F80A41B"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Vnútorné spätné zrkadlo </w:t>
            </w:r>
          </w:p>
        </w:tc>
        <w:tc>
          <w:tcPr>
            <w:tcW w:w="5386" w:type="dxa"/>
            <w:tcBorders>
              <w:top w:val="nil"/>
              <w:left w:val="nil"/>
              <w:bottom w:val="single" w:sz="4" w:space="0" w:color="auto"/>
              <w:right w:val="single" w:sz="4" w:space="0" w:color="auto"/>
            </w:tcBorders>
            <w:shd w:val="clear" w:color="auto" w:fill="auto"/>
            <w:vAlign w:val="center"/>
            <w:hideMark/>
          </w:tcPr>
          <w:p w14:paraId="252462F2"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7FF4AE29"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4380FB10" w14:textId="77777777" w:rsidTr="0086352A">
        <w:trPr>
          <w:trHeight w:val="234"/>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36C5E8E"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Elektricky ovládané vyhrievané vonkajšie spätné zrkadlá</w:t>
            </w:r>
          </w:p>
        </w:tc>
        <w:tc>
          <w:tcPr>
            <w:tcW w:w="5386" w:type="dxa"/>
            <w:tcBorders>
              <w:top w:val="nil"/>
              <w:left w:val="nil"/>
              <w:bottom w:val="single" w:sz="4" w:space="0" w:color="auto"/>
              <w:right w:val="single" w:sz="4" w:space="0" w:color="auto"/>
            </w:tcBorders>
            <w:shd w:val="clear" w:color="auto" w:fill="auto"/>
            <w:vAlign w:val="center"/>
            <w:hideMark/>
          </w:tcPr>
          <w:p w14:paraId="5F744028"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09CE1ED1"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4CFAC2E8" w14:textId="77777777" w:rsidTr="0086352A">
        <w:trPr>
          <w:trHeight w:val="9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62C6510"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Signalizácia otvorenia dverí</w:t>
            </w:r>
          </w:p>
        </w:tc>
        <w:tc>
          <w:tcPr>
            <w:tcW w:w="5386" w:type="dxa"/>
            <w:tcBorders>
              <w:top w:val="nil"/>
              <w:left w:val="nil"/>
              <w:bottom w:val="single" w:sz="4" w:space="0" w:color="auto"/>
              <w:right w:val="single" w:sz="4" w:space="0" w:color="auto"/>
            </w:tcBorders>
            <w:shd w:val="clear" w:color="auto" w:fill="auto"/>
            <w:vAlign w:val="center"/>
            <w:hideMark/>
          </w:tcPr>
          <w:p w14:paraId="302DDEE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6ACCC6FD"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5C6453F2" w14:textId="77777777" w:rsidTr="0086352A">
        <w:trPr>
          <w:trHeight w:val="24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B1426CE"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Automatické uzamknutie dverí pri rozjazde</w:t>
            </w:r>
          </w:p>
        </w:tc>
        <w:tc>
          <w:tcPr>
            <w:tcW w:w="5386" w:type="dxa"/>
            <w:tcBorders>
              <w:top w:val="nil"/>
              <w:left w:val="nil"/>
              <w:bottom w:val="single" w:sz="4" w:space="0" w:color="auto"/>
              <w:right w:val="single" w:sz="4" w:space="0" w:color="auto"/>
            </w:tcBorders>
            <w:shd w:val="clear" w:color="auto" w:fill="auto"/>
            <w:vAlign w:val="center"/>
            <w:hideMark/>
          </w:tcPr>
          <w:p w14:paraId="5F219596"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67472C9"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34881DE1" w14:textId="77777777" w:rsidTr="0086352A">
        <w:trPr>
          <w:trHeight w:val="402"/>
        </w:trPr>
        <w:tc>
          <w:tcPr>
            <w:tcW w:w="4815" w:type="dxa"/>
            <w:tcBorders>
              <w:top w:val="nil"/>
              <w:left w:val="single" w:sz="4" w:space="0" w:color="auto"/>
              <w:bottom w:val="single" w:sz="4" w:space="0" w:color="auto"/>
              <w:right w:val="single" w:sz="4" w:space="0" w:color="auto"/>
            </w:tcBorders>
            <w:shd w:val="clear" w:color="000000" w:fill="FFFFFF"/>
            <w:vAlign w:val="center"/>
            <w:hideMark/>
          </w:tcPr>
          <w:p w14:paraId="0FF55D5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Parkovacie senzory vzadu s akustickou signalizáciou a </w:t>
            </w:r>
            <w:proofErr w:type="spellStart"/>
            <w:r w:rsidRPr="001A478D">
              <w:rPr>
                <w:rFonts w:ascii="Times New Roman" w:eastAsia="Times New Roman" w:hAnsi="Times New Roman" w:cs="Times New Roman"/>
                <w:color w:val="000000"/>
                <w:sz w:val="20"/>
                <w:szCs w:val="20"/>
                <w:lang w:eastAsia="sk-SK"/>
              </w:rPr>
              <w:t>cúvacou</w:t>
            </w:r>
            <w:proofErr w:type="spellEnd"/>
            <w:r w:rsidRPr="001A478D">
              <w:rPr>
                <w:rFonts w:ascii="Times New Roman" w:eastAsia="Times New Roman" w:hAnsi="Times New Roman" w:cs="Times New Roman"/>
                <w:color w:val="000000"/>
                <w:sz w:val="20"/>
                <w:szCs w:val="20"/>
                <w:lang w:eastAsia="sk-SK"/>
              </w:rPr>
              <w:t xml:space="preserve"> kamerou</w:t>
            </w:r>
          </w:p>
        </w:tc>
        <w:tc>
          <w:tcPr>
            <w:tcW w:w="5386" w:type="dxa"/>
            <w:tcBorders>
              <w:top w:val="nil"/>
              <w:left w:val="nil"/>
              <w:bottom w:val="single" w:sz="4" w:space="0" w:color="auto"/>
              <w:right w:val="single" w:sz="4" w:space="0" w:color="auto"/>
            </w:tcBorders>
            <w:shd w:val="clear" w:color="000000" w:fill="FFFFFF"/>
            <w:vAlign w:val="center"/>
            <w:hideMark/>
          </w:tcPr>
          <w:p w14:paraId="530A475E"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C60B18C"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411E10FE" w14:textId="77777777" w:rsidTr="0086352A">
        <w:trPr>
          <w:trHeight w:val="210"/>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64EF084B" w14:textId="77777777" w:rsidR="004E56BD" w:rsidRPr="001A478D" w:rsidRDefault="004E56BD" w:rsidP="0086352A">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Interiér/sedadlá</w:t>
            </w:r>
          </w:p>
        </w:tc>
      </w:tr>
      <w:tr w:rsidR="004E56BD" w:rsidRPr="001A478D" w14:paraId="095C7ADA" w14:textId="77777777" w:rsidTr="0086352A">
        <w:trPr>
          <w:trHeight w:val="1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97EC1C2"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Farba interiéru automobilu okrem stropu</w:t>
            </w:r>
          </w:p>
        </w:tc>
        <w:tc>
          <w:tcPr>
            <w:tcW w:w="5386" w:type="dxa"/>
            <w:tcBorders>
              <w:top w:val="nil"/>
              <w:left w:val="nil"/>
              <w:bottom w:val="single" w:sz="4" w:space="0" w:color="auto"/>
              <w:right w:val="single" w:sz="4" w:space="0" w:color="auto"/>
            </w:tcBorders>
            <w:shd w:val="clear" w:color="auto" w:fill="auto"/>
            <w:vAlign w:val="center"/>
            <w:hideMark/>
          </w:tcPr>
          <w:p w14:paraId="4EDBEF04"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čierna alebo tmavo šedá</w:t>
            </w:r>
          </w:p>
        </w:tc>
        <w:tc>
          <w:tcPr>
            <w:tcW w:w="4536" w:type="dxa"/>
            <w:tcBorders>
              <w:top w:val="nil"/>
              <w:left w:val="nil"/>
              <w:bottom w:val="single" w:sz="4" w:space="0" w:color="auto"/>
              <w:right w:val="single" w:sz="4" w:space="0" w:color="auto"/>
            </w:tcBorders>
            <w:shd w:val="clear" w:color="000000" w:fill="FFFFFF"/>
            <w:noWrap/>
            <w:vAlign w:val="bottom"/>
            <w:hideMark/>
          </w:tcPr>
          <w:p w14:paraId="666D477D"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48834AF1" w14:textId="77777777" w:rsidTr="0086352A">
        <w:trPr>
          <w:trHeight w:val="40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BE1BB03"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Uzatvárateľný odkladací priestor integrovaný v palubnej doske pred spolujazdcom</w:t>
            </w:r>
          </w:p>
        </w:tc>
        <w:tc>
          <w:tcPr>
            <w:tcW w:w="5386" w:type="dxa"/>
            <w:tcBorders>
              <w:top w:val="nil"/>
              <w:left w:val="nil"/>
              <w:bottom w:val="single" w:sz="4" w:space="0" w:color="auto"/>
              <w:right w:val="single" w:sz="4" w:space="0" w:color="auto"/>
            </w:tcBorders>
            <w:shd w:val="clear" w:color="auto" w:fill="auto"/>
            <w:vAlign w:val="center"/>
            <w:hideMark/>
          </w:tcPr>
          <w:p w14:paraId="5DD0364F"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7C054D6"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416BF6E7" w14:textId="77777777" w:rsidTr="0086352A">
        <w:trPr>
          <w:trHeight w:val="2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FDED80A"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Opierka hlavy všetkých sedadiel</w:t>
            </w:r>
          </w:p>
        </w:tc>
        <w:tc>
          <w:tcPr>
            <w:tcW w:w="5386" w:type="dxa"/>
            <w:tcBorders>
              <w:top w:val="nil"/>
              <w:left w:val="nil"/>
              <w:bottom w:val="single" w:sz="4" w:space="0" w:color="auto"/>
              <w:right w:val="single" w:sz="4" w:space="0" w:color="auto"/>
            </w:tcBorders>
            <w:shd w:val="clear" w:color="auto" w:fill="auto"/>
            <w:vAlign w:val="center"/>
            <w:hideMark/>
          </w:tcPr>
          <w:p w14:paraId="5312E554"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16F49E5C"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3B33B5FE" w14:textId="77777777" w:rsidTr="0086352A">
        <w:trPr>
          <w:trHeight w:val="199"/>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5EBE0B2"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Vyhrievanie predných sedadiel</w:t>
            </w:r>
          </w:p>
        </w:tc>
        <w:tc>
          <w:tcPr>
            <w:tcW w:w="5386" w:type="dxa"/>
            <w:tcBorders>
              <w:top w:val="nil"/>
              <w:left w:val="nil"/>
              <w:bottom w:val="single" w:sz="4" w:space="0" w:color="auto"/>
              <w:right w:val="single" w:sz="4" w:space="0" w:color="auto"/>
            </w:tcBorders>
            <w:shd w:val="clear" w:color="auto" w:fill="auto"/>
            <w:vAlign w:val="center"/>
            <w:hideMark/>
          </w:tcPr>
          <w:p w14:paraId="2517F24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2B6003C"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3FD979F2" w14:textId="77777777" w:rsidTr="0086352A">
        <w:trPr>
          <w:trHeight w:val="218"/>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49D9B3F4" w14:textId="77777777" w:rsidR="004E56BD" w:rsidRPr="001A478D" w:rsidRDefault="004E56BD" w:rsidP="0086352A">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Iná výbava</w:t>
            </w:r>
          </w:p>
        </w:tc>
      </w:tr>
      <w:tr w:rsidR="004E56BD" w:rsidRPr="001A478D" w14:paraId="1F6181D1" w14:textId="77777777" w:rsidTr="0086352A">
        <w:trPr>
          <w:trHeight w:val="26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5281EBF"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Otáčkomer</w:t>
            </w:r>
          </w:p>
        </w:tc>
        <w:tc>
          <w:tcPr>
            <w:tcW w:w="5386" w:type="dxa"/>
            <w:tcBorders>
              <w:top w:val="nil"/>
              <w:left w:val="nil"/>
              <w:bottom w:val="single" w:sz="4" w:space="0" w:color="auto"/>
              <w:right w:val="single" w:sz="4" w:space="0" w:color="auto"/>
            </w:tcBorders>
            <w:shd w:val="clear" w:color="auto" w:fill="auto"/>
            <w:vAlign w:val="center"/>
            <w:hideMark/>
          </w:tcPr>
          <w:p w14:paraId="3F303318"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724F1EA"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275519AD" w14:textId="77777777" w:rsidTr="0086352A">
        <w:trPr>
          <w:trHeight w:val="6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ABDE04D"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Systém zamedzujúci samočinnému vypnutiu motora a uzamknutiu vozidla pri jeho opustení.</w:t>
            </w:r>
          </w:p>
        </w:tc>
        <w:tc>
          <w:tcPr>
            <w:tcW w:w="5386" w:type="dxa"/>
            <w:tcBorders>
              <w:top w:val="nil"/>
              <w:left w:val="nil"/>
              <w:bottom w:val="single" w:sz="4" w:space="0" w:color="auto"/>
              <w:right w:val="single" w:sz="4" w:space="0" w:color="auto"/>
            </w:tcBorders>
            <w:shd w:val="clear" w:color="auto" w:fill="auto"/>
            <w:vAlign w:val="center"/>
            <w:hideMark/>
          </w:tcPr>
          <w:p w14:paraId="6152DEB6"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4336C5F5"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11F724D3" w14:textId="77777777" w:rsidTr="0086352A">
        <w:trPr>
          <w:trHeight w:val="871"/>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6C6DB3E"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2x integrovaná zásuvka USB pre dobíjanie elektrických zariadení v  priestore palubnej dosky alebo v priestore medzi vodičom a spolujazdcom (dostupná aj po montáži doplnkovej výbavy). Riešenie redukciou z 12V zásuvky nie je prípustné)</w:t>
            </w:r>
          </w:p>
        </w:tc>
        <w:tc>
          <w:tcPr>
            <w:tcW w:w="5386" w:type="dxa"/>
            <w:tcBorders>
              <w:top w:val="nil"/>
              <w:left w:val="nil"/>
              <w:bottom w:val="single" w:sz="4" w:space="0" w:color="auto"/>
              <w:right w:val="single" w:sz="4" w:space="0" w:color="auto"/>
            </w:tcBorders>
            <w:shd w:val="clear" w:color="auto" w:fill="auto"/>
            <w:vAlign w:val="center"/>
            <w:hideMark/>
          </w:tcPr>
          <w:p w14:paraId="15D58163"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AD17EB8"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0BAD7562" w14:textId="77777777" w:rsidTr="0086352A">
        <w:trPr>
          <w:trHeight w:val="419"/>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14C6D2C"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12V zásuvka v priestore palubnej dosky alebo v priestore medzi vodičom a spolujazdcom</w:t>
            </w:r>
          </w:p>
        </w:tc>
        <w:tc>
          <w:tcPr>
            <w:tcW w:w="5386" w:type="dxa"/>
            <w:tcBorders>
              <w:top w:val="nil"/>
              <w:left w:val="nil"/>
              <w:bottom w:val="single" w:sz="4" w:space="0" w:color="auto"/>
              <w:right w:val="single" w:sz="4" w:space="0" w:color="auto"/>
            </w:tcBorders>
            <w:shd w:val="clear" w:color="auto" w:fill="auto"/>
            <w:vAlign w:val="center"/>
            <w:hideMark/>
          </w:tcPr>
          <w:p w14:paraId="7C050580"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67B0FB81"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089B1342" w14:textId="77777777" w:rsidTr="0086352A">
        <w:trPr>
          <w:trHeight w:val="24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87CEB33"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Palubný počítač</w:t>
            </w:r>
          </w:p>
        </w:tc>
        <w:tc>
          <w:tcPr>
            <w:tcW w:w="5386" w:type="dxa"/>
            <w:tcBorders>
              <w:top w:val="nil"/>
              <w:left w:val="nil"/>
              <w:bottom w:val="single" w:sz="4" w:space="0" w:color="auto"/>
              <w:right w:val="single" w:sz="4" w:space="0" w:color="auto"/>
            </w:tcBorders>
            <w:shd w:val="clear" w:color="auto" w:fill="auto"/>
            <w:vAlign w:val="center"/>
            <w:hideMark/>
          </w:tcPr>
          <w:p w14:paraId="0B57B8A8"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F53B031"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7F623ABD" w14:textId="77777777" w:rsidTr="0086352A">
        <w:trPr>
          <w:trHeight w:val="23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403E7B1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Ukazovateľ vonkajšej teploty</w:t>
            </w:r>
          </w:p>
        </w:tc>
        <w:tc>
          <w:tcPr>
            <w:tcW w:w="5386" w:type="dxa"/>
            <w:tcBorders>
              <w:top w:val="nil"/>
              <w:left w:val="nil"/>
              <w:bottom w:val="single" w:sz="4" w:space="0" w:color="auto"/>
              <w:right w:val="single" w:sz="4" w:space="0" w:color="auto"/>
            </w:tcBorders>
            <w:shd w:val="clear" w:color="auto" w:fill="auto"/>
            <w:vAlign w:val="center"/>
            <w:hideMark/>
          </w:tcPr>
          <w:p w14:paraId="38049FA2"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46CDCE0"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60E4A708" w14:textId="77777777" w:rsidTr="0086352A">
        <w:trPr>
          <w:trHeight w:val="64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6745BCB" w14:textId="77777777" w:rsidR="004E56BD" w:rsidRPr="001A478D" w:rsidRDefault="004E56BD" w:rsidP="0086352A">
            <w:pPr>
              <w:spacing w:after="0" w:line="240" w:lineRule="auto"/>
              <w:rPr>
                <w:rFonts w:ascii="Times New Roman" w:eastAsia="Times New Roman" w:hAnsi="Times New Roman" w:cs="Times New Roman"/>
                <w:sz w:val="20"/>
                <w:szCs w:val="20"/>
                <w:lang w:eastAsia="sk-SK"/>
              </w:rPr>
            </w:pPr>
            <w:proofErr w:type="spellStart"/>
            <w:r w:rsidRPr="001A478D">
              <w:rPr>
                <w:rFonts w:ascii="Times New Roman" w:eastAsia="Times New Roman" w:hAnsi="Times New Roman" w:cs="Times New Roman"/>
                <w:sz w:val="20"/>
                <w:szCs w:val="20"/>
                <w:lang w:eastAsia="sk-SK"/>
              </w:rPr>
              <w:t>RádioNavigačný</w:t>
            </w:r>
            <w:proofErr w:type="spellEnd"/>
            <w:r w:rsidRPr="001A478D">
              <w:rPr>
                <w:rFonts w:ascii="Times New Roman" w:eastAsia="Times New Roman" w:hAnsi="Times New Roman" w:cs="Times New Roman"/>
                <w:sz w:val="20"/>
                <w:szCs w:val="20"/>
                <w:lang w:eastAsia="sk-SK"/>
              </w:rPr>
              <w:t xml:space="preserve"> systém  + anténa a </w:t>
            </w:r>
            <w:proofErr w:type="spellStart"/>
            <w:r w:rsidRPr="001A478D">
              <w:rPr>
                <w:rFonts w:ascii="Times New Roman" w:eastAsia="Times New Roman" w:hAnsi="Times New Roman" w:cs="Times New Roman"/>
                <w:sz w:val="20"/>
                <w:szCs w:val="20"/>
                <w:lang w:eastAsia="sk-SK"/>
              </w:rPr>
              <w:t>repro</w:t>
            </w:r>
            <w:proofErr w:type="spellEnd"/>
            <w:r w:rsidRPr="001A478D">
              <w:rPr>
                <w:rFonts w:ascii="Times New Roman" w:eastAsia="Times New Roman" w:hAnsi="Times New Roman" w:cs="Times New Roman"/>
                <w:sz w:val="20"/>
                <w:szCs w:val="20"/>
                <w:lang w:eastAsia="sk-SK"/>
              </w:rPr>
              <w:t xml:space="preserve"> sústava pre ozvučenie vozidla + Bluetooth pripojenie telefónu + USB mediálny vstup</w:t>
            </w:r>
          </w:p>
        </w:tc>
        <w:tc>
          <w:tcPr>
            <w:tcW w:w="5386" w:type="dxa"/>
            <w:tcBorders>
              <w:top w:val="nil"/>
              <w:left w:val="nil"/>
              <w:bottom w:val="single" w:sz="4" w:space="0" w:color="auto"/>
              <w:right w:val="single" w:sz="4" w:space="0" w:color="auto"/>
            </w:tcBorders>
            <w:shd w:val="clear" w:color="auto" w:fill="auto"/>
            <w:vAlign w:val="center"/>
            <w:hideMark/>
          </w:tcPr>
          <w:p w14:paraId="68F273C1"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84F9A71"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1443AE0F" w14:textId="77777777" w:rsidTr="0086352A">
        <w:trPr>
          <w:trHeight w:val="26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EE8D0C6" w14:textId="77777777" w:rsidR="004E56BD" w:rsidRPr="001A478D" w:rsidRDefault="004E56BD" w:rsidP="0086352A">
            <w:pPr>
              <w:spacing w:after="0" w:line="240" w:lineRule="auto"/>
              <w:rPr>
                <w:rFonts w:ascii="Times New Roman" w:eastAsia="Times New Roman" w:hAnsi="Times New Roman" w:cs="Times New Roman"/>
                <w:sz w:val="20"/>
                <w:szCs w:val="20"/>
                <w:lang w:eastAsia="sk-SK"/>
              </w:rPr>
            </w:pPr>
            <w:r w:rsidRPr="001A478D">
              <w:rPr>
                <w:rFonts w:ascii="Times New Roman" w:eastAsia="Times New Roman" w:hAnsi="Times New Roman" w:cs="Times New Roman"/>
                <w:sz w:val="20"/>
                <w:szCs w:val="20"/>
                <w:lang w:eastAsia="sk-SK"/>
              </w:rPr>
              <w:t xml:space="preserve">Alarm </w:t>
            </w:r>
          </w:p>
        </w:tc>
        <w:tc>
          <w:tcPr>
            <w:tcW w:w="5386" w:type="dxa"/>
            <w:tcBorders>
              <w:top w:val="nil"/>
              <w:left w:val="nil"/>
              <w:bottom w:val="single" w:sz="4" w:space="0" w:color="auto"/>
              <w:right w:val="single" w:sz="4" w:space="0" w:color="auto"/>
            </w:tcBorders>
            <w:shd w:val="clear" w:color="auto" w:fill="auto"/>
            <w:vAlign w:val="center"/>
            <w:hideMark/>
          </w:tcPr>
          <w:p w14:paraId="049E00DE"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3C93FC52"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38AECD64" w14:textId="77777777" w:rsidTr="0086352A">
        <w:trPr>
          <w:trHeight w:val="6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37927E1"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Povinná výbava stanovená pre daný druh vozidla (v zmysle zákona č. 106/2018 </w:t>
            </w:r>
            <w:proofErr w:type="spellStart"/>
            <w:r w:rsidRPr="001A478D">
              <w:rPr>
                <w:rFonts w:ascii="Times New Roman" w:eastAsia="Times New Roman" w:hAnsi="Times New Roman" w:cs="Times New Roman"/>
                <w:color w:val="000000"/>
                <w:sz w:val="20"/>
                <w:szCs w:val="20"/>
                <w:lang w:eastAsia="sk-SK"/>
              </w:rPr>
              <w:t>Z.z</w:t>
            </w:r>
            <w:proofErr w:type="spellEnd"/>
            <w:r w:rsidRPr="001A478D">
              <w:rPr>
                <w:rFonts w:ascii="Times New Roman" w:eastAsia="Times New Roman" w:hAnsi="Times New Roman" w:cs="Times New Roman"/>
                <w:color w:val="000000"/>
                <w:sz w:val="20"/>
                <w:szCs w:val="20"/>
                <w:lang w:eastAsia="sk-SK"/>
              </w:rPr>
              <w:t xml:space="preserve">., resp. vyhlášky č. 134/2018 Z. z.) </w:t>
            </w:r>
          </w:p>
        </w:tc>
        <w:tc>
          <w:tcPr>
            <w:tcW w:w="5386" w:type="dxa"/>
            <w:tcBorders>
              <w:top w:val="nil"/>
              <w:left w:val="nil"/>
              <w:bottom w:val="single" w:sz="4" w:space="0" w:color="auto"/>
              <w:right w:val="single" w:sz="4" w:space="0" w:color="auto"/>
            </w:tcBorders>
            <w:shd w:val="clear" w:color="auto" w:fill="auto"/>
            <w:vAlign w:val="center"/>
            <w:hideMark/>
          </w:tcPr>
          <w:p w14:paraId="59FB9F94"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2525DD7D"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572636EC" w14:textId="77777777" w:rsidTr="0086352A">
        <w:trPr>
          <w:trHeight w:val="132"/>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50A4C06"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Ťažné lano</w:t>
            </w:r>
          </w:p>
        </w:tc>
        <w:tc>
          <w:tcPr>
            <w:tcW w:w="5386" w:type="dxa"/>
            <w:tcBorders>
              <w:top w:val="nil"/>
              <w:left w:val="nil"/>
              <w:bottom w:val="single" w:sz="4" w:space="0" w:color="auto"/>
              <w:right w:val="single" w:sz="4" w:space="0" w:color="auto"/>
            </w:tcBorders>
            <w:shd w:val="clear" w:color="auto" w:fill="auto"/>
            <w:vAlign w:val="center"/>
            <w:hideMark/>
          </w:tcPr>
          <w:p w14:paraId="17133BBA"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noWrap/>
            <w:vAlign w:val="bottom"/>
            <w:hideMark/>
          </w:tcPr>
          <w:p w14:paraId="57E7153A"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3A24922A" w14:textId="77777777" w:rsidTr="0086352A">
        <w:trPr>
          <w:trHeight w:val="61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015E84E"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lastRenderedPageBreak/>
              <w:t>Kompatibilné rezervné koleso vrátane náradia na jeho výmenu umiestnené v dostupnom priestore pod vozidlom za zadnou nápravou</w:t>
            </w:r>
          </w:p>
        </w:tc>
        <w:tc>
          <w:tcPr>
            <w:tcW w:w="5386" w:type="dxa"/>
            <w:tcBorders>
              <w:top w:val="nil"/>
              <w:left w:val="nil"/>
              <w:bottom w:val="single" w:sz="4" w:space="0" w:color="auto"/>
              <w:right w:val="single" w:sz="4" w:space="0" w:color="auto"/>
            </w:tcBorders>
            <w:shd w:val="clear" w:color="auto" w:fill="auto"/>
            <w:vAlign w:val="center"/>
            <w:hideMark/>
          </w:tcPr>
          <w:p w14:paraId="137DD9BF"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požaduje sa minimálne </w:t>
            </w:r>
            <w:proofErr w:type="spellStart"/>
            <w:r w:rsidRPr="001A478D">
              <w:rPr>
                <w:rFonts w:ascii="Times New Roman" w:eastAsia="Times New Roman" w:hAnsi="Times New Roman" w:cs="Times New Roman"/>
                <w:color w:val="000000"/>
                <w:sz w:val="20"/>
                <w:szCs w:val="20"/>
                <w:lang w:eastAsia="sk-SK"/>
              </w:rPr>
              <w:t>dojazdové</w:t>
            </w:r>
            <w:proofErr w:type="spellEnd"/>
          </w:p>
        </w:tc>
        <w:tc>
          <w:tcPr>
            <w:tcW w:w="4536" w:type="dxa"/>
            <w:tcBorders>
              <w:top w:val="nil"/>
              <w:left w:val="nil"/>
              <w:bottom w:val="single" w:sz="4" w:space="0" w:color="auto"/>
              <w:right w:val="single" w:sz="4" w:space="0" w:color="auto"/>
            </w:tcBorders>
            <w:shd w:val="clear" w:color="000000" w:fill="FFFFFF"/>
            <w:noWrap/>
            <w:vAlign w:val="bottom"/>
            <w:hideMark/>
          </w:tcPr>
          <w:p w14:paraId="5E172CF5" w14:textId="77777777" w:rsidR="004E56BD" w:rsidRPr="001A478D" w:rsidRDefault="004E56BD" w:rsidP="0086352A">
            <w:pPr>
              <w:spacing w:after="0" w:line="240" w:lineRule="auto"/>
              <w:rPr>
                <w:rFonts w:ascii="Calibri" w:eastAsia="Times New Roman" w:hAnsi="Calibri" w:cs="Calibri"/>
                <w:color w:val="000000"/>
                <w:lang w:eastAsia="sk-SK"/>
              </w:rPr>
            </w:pPr>
            <w:r w:rsidRPr="001A478D">
              <w:rPr>
                <w:rFonts w:ascii="Calibri" w:eastAsia="Times New Roman" w:hAnsi="Calibri" w:cs="Calibri"/>
                <w:color w:val="000000"/>
                <w:lang w:eastAsia="sk-SK"/>
              </w:rPr>
              <w:t> </w:t>
            </w:r>
          </w:p>
        </w:tc>
      </w:tr>
      <w:tr w:rsidR="004E56BD" w:rsidRPr="001A478D" w14:paraId="6A71EE3D" w14:textId="77777777" w:rsidTr="0086352A">
        <w:trPr>
          <w:trHeight w:val="1275"/>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80822F6"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roofErr w:type="spellStart"/>
            <w:r w:rsidRPr="001A478D">
              <w:rPr>
                <w:rFonts w:ascii="Times New Roman" w:eastAsia="Times New Roman" w:hAnsi="Times New Roman" w:cs="Times New Roman"/>
                <w:color w:val="000000"/>
                <w:sz w:val="20"/>
                <w:szCs w:val="20"/>
                <w:lang w:eastAsia="sk-SK"/>
              </w:rPr>
              <w:t>Sada</w:t>
            </w:r>
            <w:proofErr w:type="spellEnd"/>
            <w:r w:rsidRPr="001A478D">
              <w:rPr>
                <w:rFonts w:ascii="Times New Roman" w:eastAsia="Times New Roman" w:hAnsi="Times New Roman" w:cs="Times New Roman"/>
                <w:color w:val="000000"/>
                <w:sz w:val="20"/>
                <w:szCs w:val="20"/>
                <w:lang w:eastAsia="sk-SK"/>
              </w:rPr>
              <w:t xml:space="preserve"> 4 ks originálnych diskov kolies z ľahkej zliatiny min. 17" so 4 ks zimných pneumatík min. strednej triedy  (celoročné </w:t>
            </w:r>
            <w:proofErr w:type="spellStart"/>
            <w:r w:rsidRPr="001A478D">
              <w:rPr>
                <w:rFonts w:ascii="Times New Roman" w:eastAsia="Times New Roman" w:hAnsi="Times New Roman" w:cs="Times New Roman"/>
                <w:color w:val="000000"/>
                <w:sz w:val="20"/>
                <w:szCs w:val="20"/>
                <w:lang w:eastAsia="sk-SK"/>
              </w:rPr>
              <w:t>pneu</w:t>
            </w:r>
            <w:proofErr w:type="spellEnd"/>
            <w:r w:rsidRPr="001A478D">
              <w:rPr>
                <w:rFonts w:ascii="Times New Roman" w:eastAsia="Times New Roman" w:hAnsi="Times New Roman" w:cs="Times New Roman"/>
                <w:color w:val="000000"/>
                <w:sz w:val="20"/>
                <w:szCs w:val="20"/>
                <w:lang w:eastAsia="sk-SK"/>
              </w:rPr>
              <w:t xml:space="preserve"> nie sú prípustné)  kompatibilné s automobilom, v prípade priameho merania tlaku vzduchu aj so snímačmi. Montáž na vozidle podľa dátumu dodania (15.9. - 30.3. - zimná </w:t>
            </w:r>
            <w:proofErr w:type="spellStart"/>
            <w:r w:rsidRPr="001A478D">
              <w:rPr>
                <w:rFonts w:ascii="Times New Roman" w:eastAsia="Times New Roman" w:hAnsi="Times New Roman" w:cs="Times New Roman"/>
                <w:color w:val="000000"/>
                <w:sz w:val="20"/>
                <w:szCs w:val="20"/>
                <w:lang w:eastAsia="sk-SK"/>
              </w:rPr>
              <w:t>sada</w:t>
            </w:r>
            <w:proofErr w:type="spellEnd"/>
            <w:r w:rsidRPr="001A478D">
              <w:rPr>
                <w:rFonts w:ascii="Times New Roman" w:eastAsia="Times New Roman" w:hAnsi="Times New Roman" w:cs="Times New Roman"/>
                <w:color w:val="000000"/>
                <w:sz w:val="20"/>
                <w:szCs w:val="20"/>
                <w:lang w:eastAsia="sk-SK"/>
              </w:rPr>
              <w:t>)</w:t>
            </w:r>
          </w:p>
        </w:tc>
        <w:tc>
          <w:tcPr>
            <w:tcW w:w="5386" w:type="dxa"/>
            <w:tcBorders>
              <w:top w:val="nil"/>
              <w:left w:val="nil"/>
              <w:bottom w:val="single" w:sz="4" w:space="0" w:color="auto"/>
              <w:right w:val="single" w:sz="4" w:space="0" w:color="auto"/>
            </w:tcBorders>
            <w:shd w:val="clear" w:color="auto" w:fill="auto"/>
            <w:vAlign w:val="center"/>
            <w:hideMark/>
          </w:tcPr>
          <w:p w14:paraId="5B31F8B4"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auto" w:fill="auto"/>
            <w:vAlign w:val="center"/>
            <w:hideMark/>
          </w:tcPr>
          <w:p w14:paraId="271EFA38" w14:textId="77777777" w:rsidR="004E56BD" w:rsidRPr="001A478D" w:rsidRDefault="004E56BD" w:rsidP="0086352A">
            <w:pPr>
              <w:spacing w:after="0" w:line="240" w:lineRule="auto"/>
              <w:rPr>
                <w:rFonts w:ascii="Times New Roman" w:eastAsia="Times New Roman" w:hAnsi="Times New Roman" w:cs="Times New Roman"/>
                <w:color w:val="FF0000"/>
                <w:sz w:val="20"/>
                <w:szCs w:val="20"/>
                <w:lang w:eastAsia="sk-SK"/>
              </w:rPr>
            </w:pPr>
            <w:r w:rsidRPr="001A478D">
              <w:rPr>
                <w:rFonts w:ascii="Times New Roman" w:eastAsia="Times New Roman" w:hAnsi="Times New Roman" w:cs="Times New Roman"/>
                <w:color w:val="FF0000"/>
                <w:sz w:val="20"/>
                <w:szCs w:val="20"/>
                <w:lang w:eastAsia="sk-SK"/>
              </w:rPr>
              <w:t> </w:t>
            </w:r>
          </w:p>
        </w:tc>
      </w:tr>
      <w:tr w:rsidR="004E56BD" w:rsidRPr="001A478D" w14:paraId="36B953FD" w14:textId="77777777" w:rsidTr="0086352A">
        <w:trPr>
          <w:trHeight w:val="51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FCD8755"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Kľúč s diaľkovým ovládaním uzamykania a odomykania vozidla s funkciou diaľkového zatvorenia a otvorenia okien</w:t>
            </w:r>
          </w:p>
        </w:tc>
        <w:tc>
          <w:tcPr>
            <w:tcW w:w="5386" w:type="dxa"/>
            <w:tcBorders>
              <w:top w:val="nil"/>
              <w:left w:val="nil"/>
              <w:bottom w:val="single" w:sz="4" w:space="0" w:color="auto"/>
              <w:right w:val="single" w:sz="4" w:space="0" w:color="auto"/>
            </w:tcBorders>
            <w:shd w:val="clear" w:color="auto" w:fill="auto"/>
            <w:vAlign w:val="center"/>
            <w:hideMark/>
          </w:tcPr>
          <w:p w14:paraId="7ACD944D"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 min. 2x</w:t>
            </w:r>
          </w:p>
        </w:tc>
        <w:tc>
          <w:tcPr>
            <w:tcW w:w="4536" w:type="dxa"/>
            <w:tcBorders>
              <w:top w:val="nil"/>
              <w:left w:val="nil"/>
              <w:bottom w:val="single" w:sz="4" w:space="0" w:color="auto"/>
              <w:right w:val="single" w:sz="4" w:space="0" w:color="auto"/>
            </w:tcBorders>
            <w:shd w:val="clear" w:color="auto" w:fill="auto"/>
            <w:vAlign w:val="center"/>
            <w:hideMark/>
          </w:tcPr>
          <w:p w14:paraId="3BBF58AA"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5906AECE" w14:textId="77777777" w:rsidTr="0086352A">
        <w:trPr>
          <w:trHeight w:val="300"/>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ED7EFC4"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Tónovanie všetkých skiel vozidla</w:t>
            </w:r>
          </w:p>
        </w:tc>
        <w:tc>
          <w:tcPr>
            <w:tcW w:w="5386" w:type="dxa"/>
            <w:tcBorders>
              <w:top w:val="nil"/>
              <w:left w:val="nil"/>
              <w:bottom w:val="single" w:sz="4" w:space="0" w:color="auto"/>
              <w:right w:val="single" w:sz="4" w:space="0" w:color="auto"/>
            </w:tcBorders>
            <w:shd w:val="clear" w:color="auto" w:fill="auto"/>
            <w:vAlign w:val="center"/>
            <w:hideMark/>
          </w:tcPr>
          <w:p w14:paraId="3D1630C2"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požaduje sa</w:t>
            </w:r>
          </w:p>
        </w:tc>
        <w:tc>
          <w:tcPr>
            <w:tcW w:w="4536" w:type="dxa"/>
            <w:tcBorders>
              <w:top w:val="nil"/>
              <w:left w:val="nil"/>
              <w:bottom w:val="single" w:sz="4" w:space="0" w:color="auto"/>
              <w:right w:val="single" w:sz="4" w:space="0" w:color="auto"/>
            </w:tcBorders>
            <w:shd w:val="clear" w:color="000000" w:fill="FFFFFF"/>
            <w:vAlign w:val="center"/>
            <w:hideMark/>
          </w:tcPr>
          <w:p w14:paraId="17595460"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20351BB1" w14:textId="77777777" w:rsidTr="0086352A">
        <w:trPr>
          <w:trHeight w:val="300"/>
        </w:trPr>
        <w:tc>
          <w:tcPr>
            <w:tcW w:w="14737"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706CFD0F" w14:textId="77777777" w:rsidR="004E56BD" w:rsidRPr="001A478D" w:rsidRDefault="004E56BD" w:rsidP="0086352A">
            <w:pPr>
              <w:spacing w:after="0" w:line="240" w:lineRule="auto"/>
              <w:jc w:val="center"/>
              <w:rPr>
                <w:rFonts w:ascii="Times New Roman" w:eastAsia="Times New Roman" w:hAnsi="Times New Roman" w:cs="Times New Roman"/>
                <w:b/>
                <w:bCs/>
                <w:color w:val="000000"/>
                <w:sz w:val="20"/>
                <w:szCs w:val="20"/>
                <w:lang w:eastAsia="sk-SK"/>
              </w:rPr>
            </w:pPr>
            <w:r w:rsidRPr="001A478D">
              <w:rPr>
                <w:rFonts w:ascii="Times New Roman" w:eastAsia="Times New Roman" w:hAnsi="Times New Roman" w:cs="Times New Roman"/>
                <w:b/>
                <w:bCs/>
                <w:color w:val="000000"/>
                <w:sz w:val="20"/>
                <w:szCs w:val="20"/>
                <w:lang w:eastAsia="sk-SK"/>
              </w:rPr>
              <w:t>Všeobecné požiadavky</w:t>
            </w:r>
          </w:p>
        </w:tc>
      </w:tr>
      <w:tr w:rsidR="004E56BD" w:rsidRPr="001A478D" w14:paraId="6B5CC5AE" w14:textId="77777777" w:rsidTr="0086352A">
        <w:trPr>
          <w:trHeight w:val="765"/>
        </w:trPr>
        <w:tc>
          <w:tcPr>
            <w:tcW w:w="4815" w:type="dxa"/>
            <w:vMerge w:val="restart"/>
            <w:tcBorders>
              <w:top w:val="nil"/>
              <w:left w:val="single" w:sz="4" w:space="0" w:color="auto"/>
              <w:bottom w:val="single" w:sz="4" w:space="0" w:color="auto"/>
              <w:right w:val="single" w:sz="4" w:space="0" w:color="auto"/>
            </w:tcBorders>
            <w:shd w:val="clear" w:color="auto" w:fill="auto"/>
            <w:vAlign w:val="center"/>
            <w:hideMark/>
          </w:tcPr>
          <w:p w14:paraId="307416DD" w14:textId="77777777" w:rsidR="004E56BD" w:rsidRPr="001A478D" w:rsidRDefault="004E56BD" w:rsidP="0086352A">
            <w:pPr>
              <w:spacing w:after="0" w:line="240" w:lineRule="auto"/>
              <w:jc w:val="center"/>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Všeobecné požiadavky</w:t>
            </w:r>
          </w:p>
        </w:tc>
        <w:tc>
          <w:tcPr>
            <w:tcW w:w="5386" w:type="dxa"/>
            <w:tcBorders>
              <w:top w:val="nil"/>
              <w:left w:val="nil"/>
              <w:bottom w:val="single" w:sz="4" w:space="0" w:color="auto"/>
              <w:right w:val="single" w:sz="4" w:space="0" w:color="auto"/>
            </w:tcBorders>
            <w:shd w:val="clear" w:color="auto" w:fill="auto"/>
            <w:vAlign w:val="center"/>
            <w:hideMark/>
          </w:tcPr>
          <w:p w14:paraId="709DF3A6"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Automobil musí byť z aktuálneho modelového portfólia výrobcu, nemôže byť vyrobený </w:t>
            </w:r>
            <w:r w:rsidRPr="001A478D">
              <w:rPr>
                <w:rFonts w:ascii="Times New Roman" w:eastAsia="Times New Roman" w:hAnsi="Times New Roman" w:cs="Times New Roman"/>
                <w:b/>
                <w:bCs/>
                <w:color w:val="000000"/>
                <w:sz w:val="20"/>
                <w:szCs w:val="20"/>
                <w:lang w:eastAsia="sk-SK"/>
              </w:rPr>
              <w:t>viac ako 18 mesiacov pred momentom dodania</w:t>
            </w:r>
          </w:p>
        </w:tc>
        <w:tc>
          <w:tcPr>
            <w:tcW w:w="4536" w:type="dxa"/>
            <w:tcBorders>
              <w:top w:val="nil"/>
              <w:left w:val="nil"/>
              <w:bottom w:val="single" w:sz="4" w:space="0" w:color="auto"/>
              <w:right w:val="single" w:sz="4" w:space="0" w:color="auto"/>
            </w:tcBorders>
            <w:shd w:val="clear" w:color="auto" w:fill="auto"/>
            <w:vAlign w:val="center"/>
            <w:hideMark/>
          </w:tcPr>
          <w:p w14:paraId="76991F90"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7C60DDBC" w14:textId="77777777" w:rsidTr="0086352A">
        <w:trPr>
          <w:trHeight w:val="446"/>
        </w:trPr>
        <w:tc>
          <w:tcPr>
            <w:tcW w:w="4815" w:type="dxa"/>
            <w:vMerge/>
            <w:tcBorders>
              <w:top w:val="nil"/>
              <w:left w:val="single" w:sz="4" w:space="0" w:color="auto"/>
              <w:bottom w:val="single" w:sz="4" w:space="0" w:color="auto"/>
              <w:right w:val="single" w:sz="4" w:space="0" w:color="auto"/>
            </w:tcBorders>
            <w:vAlign w:val="center"/>
            <w:hideMark/>
          </w:tcPr>
          <w:p w14:paraId="6118937A"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06DEA57C"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xml:space="preserve">Záruka na vozidlo min. 5 rokov / min. 150 000 km (uplatniteľná v ktoromkoľvek autorizovanom servisnom stredisku) </w:t>
            </w:r>
          </w:p>
        </w:tc>
        <w:tc>
          <w:tcPr>
            <w:tcW w:w="4536" w:type="dxa"/>
            <w:tcBorders>
              <w:top w:val="nil"/>
              <w:left w:val="nil"/>
              <w:bottom w:val="single" w:sz="4" w:space="0" w:color="auto"/>
              <w:right w:val="single" w:sz="4" w:space="0" w:color="auto"/>
            </w:tcBorders>
            <w:shd w:val="clear" w:color="auto" w:fill="auto"/>
            <w:vAlign w:val="center"/>
            <w:hideMark/>
          </w:tcPr>
          <w:p w14:paraId="267F4AAF"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2E7D4B6B" w14:textId="77777777" w:rsidTr="0086352A">
        <w:trPr>
          <w:trHeight w:val="300"/>
        </w:trPr>
        <w:tc>
          <w:tcPr>
            <w:tcW w:w="4815" w:type="dxa"/>
            <w:vMerge/>
            <w:tcBorders>
              <w:top w:val="nil"/>
              <w:left w:val="single" w:sz="4" w:space="0" w:color="auto"/>
              <w:bottom w:val="single" w:sz="4" w:space="0" w:color="auto"/>
              <w:right w:val="single" w:sz="4" w:space="0" w:color="auto"/>
            </w:tcBorders>
            <w:vAlign w:val="center"/>
            <w:hideMark/>
          </w:tcPr>
          <w:p w14:paraId="2B275E0C"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204FC9CE" w14:textId="77777777" w:rsidR="004E56BD" w:rsidRPr="00912634" w:rsidRDefault="004E56BD" w:rsidP="0086352A">
            <w:pPr>
              <w:spacing w:after="0" w:line="240" w:lineRule="auto"/>
              <w:rPr>
                <w:rFonts w:ascii="Times New Roman" w:eastAsia="Times New Roman" w:hAnsi="Times New Roman" w:cs="Times New Roman"/>
                <w:color w:val="FF0000"/>
                <w:sz w:val="20"/>
                <w:szCs w:val="20"/>
                <w:lang w:eastAsia="sk-SK"/>
              </w:rPr>
            </w:pPr>
            <w:r w:rsidRPr="00912634">
              <w:rPr>
                <w:rFonts w:ascii="Times New Roman" w:eastAsia="Times New Roman" w:hAnsi="Times New Roman" w:cs="Times New Roman"/>
                <w:sz w:val="20"/>
                <w:szCs w:val="20"/>
                <w:lang w:eastAsia="sk-SK"/>
              </w:rPr>
              <w:t>Servis vozidla  min. každých 15.000km/rok</w:t>
            </w:r>
          </w:p>
        </w:tc>
        <w:tc>
          <w:tcPr>
            <w:tcW w:w="4536" w:type="dxa"/>
            <w:tcBorders>
              <w:top w:val="nil"/>
              <w:left w:val="nil"/>
              <w:bottom w:val="single" w:sz="4" w:space="0" w:color="auto"/>
              <w:right w:val="single" w:sz="4" w:space="0" w:color="auto"/>
            </w:tcBorders>
            <w:shd w:val="clear" w:color="auto" w:fill="auto"/>
            <w:vAlign w:val="center"/>
            <w:hideMark/>
          </w:tcPr>
          <w:p w14:paraId="2FFD9657"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r w:rsidR="004E56BD" w:rsidRPr="001A478D" w14:paraId="016E644A" w14:textId="77777777" w:rsidTr="0086352A">
        <w:trPr>
          <w:trHeight w:val="1020"/>
        </w:trPr>
        <w:tc>
          <w:tcPr>
            <w:tcW w:w="4815" w:type="dxa"/>
            <w:vMerge/>
            <w:tcBorders>
              <w:top w:val="nil"/>
              <w:left w:val="single" w:sz="4" w:space="0" w:color="auto"/>
              <w:bottom w:val="single" w:sz="4" w:space="0" w:color="auto"/>
              <w:right w:val="single" w:sz="4" w:space="0" w:color="auto"/>
            </w:tcBorders>
            <w:vAlign w:val="center"/>
            <w:hideMark/>
          </w:tcPr>
          <w:p w14:paraId="17C30A1C"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p>
        </w:tc>
        <w:tc>
          <w:tcPr>
            <w:tcW w:w="5386" w:type="dxa"/>
            <w:tcBorders>
              <w:top w:val="nil"/>
              <w:left w:val="nil"/>
              <w:bottom w:val="single" w:sz="4" w:space="0" w:color="auto"/>
              <w:right w:val="single" w:sz="4" w:space="0" w:color="auto"/>
            </w:tcBorders>
            <w:shd w:val="clear" w:color="auto" w:fill="auto"/>
            <w:vAlign w:val="center"/>
            <w:hideMark/>
          </w:tcPr>
          <w:p w14:paraId="30679D87"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Záruka na prehrdzavenie karosérie sa požaduje min. 6 rokov, na lak a povrchovú hrdzu (koróziu) pod lakom nespôsobenú poškodením laku  min. 3 roky  (uplatniteľná v ktoromkoľvek autorizovanom servisnom stredisku)</w:t>
            </w:r>
          </w:p>
        </w:tc>
        <w:tc>
          <w:tcPr>
            <w:tcW w:w="4536" w:type="dxa"/>
            <w:tcBorders>
              <w:top w:val="nil"/>
              <w:left w:val="nil"/>
              <w:bottom w:val="single" w:sz="4" w:space="0" w:color="auto"/>
              <w:right w:val="single" w:sz="4" w:space="0" w:color="auto"/>
            </w:tcBorders>
            <w:shd w:val="clear" w:color="auto" w:fill="auto"/>
            <w:vAlign w:val="center"/>
            <w:hideMark/>
          </w:tcPr>
          <w:p w14:paraId="12131737" w14:textId="77777777" w:rsidR="004E56BD" w:rsidRPr="001A478D" w:rsidRDefault="004E56BD" w:rsidP="0086352A">
            <w:pPr>
              <w:spacing w:after="0" w:line="240" w:lineRule="auto"/>
              <w:rPr>
                <w:rFonts w:ascii="Times New Roman" w:eastAsia="Times New Roman" w:hAnsi="Times New Roman" w:cs="Times New Roman"/>
                <w:color w:val="000000"/>
                <w:sz w:val="20"/>
                <w:szCs w:val="20"/>
                <w:lang w:eastAsia="sk-SK"/>
              </w:rPr>
            </w:pPr>
            <w:r w:rsidRPr="001A478D">
              <w:rPr>
                <w:rFonts w:ascii="Times New Roman" w:eastAsia="Times New Roman" w:hAnsi="Times New Roman" w:cs="Times New Roman"/>
                <w:color w:val="000000"/>
                <w:sz w:val="20"/>
                <w:szCs w:val="20"/>
                <w:lang w:eastAsia="sk-SK"/>
              </w:rPr>
              <w:t> </w:t>
            </w:r>
          </w:p>
        </w:tc>
      </w:tr>
    </w:tbl>
    <w:p w14:paraId="4E100394" w14:textId="787D318A" w:rsidR="0093587A" w:rsidRDefault="0093587A" w:rsidP="006F561A">
      <w:pPr>
        <w:tabs>
          <w:tab w:val="left" w:pos="708"/>
        </w:tabs>
        <w:spacing w:after="0" w:line="240" w:lineRule="auto"/>
        <w:jc w:val="both"/>
        <w:rPr>
          <w:rFonts w:ascii="Times New Roman" w:hAnsi="Times New Roman" w:cs="Times New Roman"/>
        </w:rPr>
      </w:pPr>
    </w:p>
    <w:p w14:paraId="75E26BE6" w14:textId="77777777" w:rsidR="00EA0ABA" w:rsidRDefault="00EA0ABA" w:rsidP="006F561A">
      <w:pPr>
        <w:tabs>
          <w:tab w:val="left" w:pos="708"/>
        </w:tabs>
        <w:spacing w:after="0" w:line="240" w:lineRule="auto"/>
        <w:jc w:val="both"/>
        <w:rPr>
          <w:rFonts w:ascii="Times New Roman" w:hAnsi="Times New Roman" w:cs="Times New Roman"/>
        </w:rPr>
      </w:pPr>
    </w:p>
    <w:p w14:paraId="02278A13" w14:textId="77777777" w:rsidR="004454F7" w:rsidRDefault="004454F7" w:rsidP="006F561A">
      <w:pPr>
        <w:tabs>
          <w:tab w:val="left" w:pos="708"/>
        </w:tabs>
        <w:spacing w:after="0" w:line="240" w:lineRule="auto"/>
        <w:jc w:val="both"/>
        <w:rPr>
          <w:rFonts w:ascii="Times New Roman" w:hAnsi="Times New Roman" w:cs="Times New Roman"/>
        </w:rPr>
        <w:sectPr w:rsidR="004454F7" w:rsidSect="00D164D1">
          <w:pgSz w:w="16838" w:h="11906" w:orient="landscape"/>
          <w:pgMar w:top="1134" w:right="1134" w:bottom="964" w:left="1134" w:header="708" w:footer="708" w:gutter="0"/>
          <w:cols w:space="708"/>
          <w:docGrid w:linePitch="299"/>
        </w:sectPr>
      </w:pPr>
    </w:p>
    <w:p w14:paraId="41E8BF3D" w14:textId="006553A6" w:rsidR="004454F7" w:rsidRPr="00334F5A" w:rsidRDefault="004454F7" w:rsidP="004454F7">
      <w:pPr>
        <w:tabs>
          <w:tab w:val="left" w:pos="708"/>
        </w:tabs>
        <w:spacing w:after="0" w:line="240" w:lineRule="auto"/>
        <w:jc w:val="both"/>
        <w:rPr>
          <w:rFonts w:ascii="Times New Roman" w:hAnsi="Times New Roman" w:cs="Times New Roman"/>
          <w:bCs/>
          <w:lang w:eastAsia="sk-SK"/>
        </w:rPr>
      </w:pPr>
      <w:r w:rsidRPr="00334F5A">
        <w:rPr>
          <w:rFonts w:ascii="Times New Roman" w:hAnsi="Times New Roman" w:cs="Times New Roman"/>
          <w:bCs/>
          <w:lang w:eastAsia="sk-SK"/>
        </w:rPr>
        <w:lastRenderedPageBreak/>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t xml:space="preserve">Príloha č. </w:t>
      </w:r>
      <w:r w:rsidR="00AB06F2">
        <w:rPr>
          <w:rFonts w:ascii="Times New Roman" w:hAnsi="Times New Roman" w:cs="Times New Roman"/>
          <w:bCs/>
          <w:lang w:eastAsia="sk-SK"/>
        </w:rPr>
        <w:t>2</w:t>
      </w:r>
    </w:p>
    <w:p w14:paraId="18FD53D1" w14:textId="3529AD4A" w:rsidR="004454F7" w:rsidRPr="00334F5A" w:rsidRDefault="004454F7" w:rsidP="004454F7">
      <w:pPr>
        <w:tabs>
          <w:tab w:val="left" w:pos="708"/>
        </w:tabs>
        <w:spacing w:after="0" w:line="240" w:lineRule="auto"/>
        <w:jc w:val="both"/>
        <w:rPr>
          <w:rFonts w:ascii="Times New Roman" w:hAnsi="Times New Roman" w:cs="Times New Roman"/>
          <w:bCs/>
          <w:lang w:eastAsia="sk-SK"/>
        </w:rPr>
      </w:pP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r>
      <w:r w:rsidRPr="00334F5A">
        <w:rPr>
          <w:rFonts w:ascii="Times New Roman" w:hAnsi="Times New Roman" w:cs="Times New Roman"/>
          <w:bCs/>
          <w:lang w:eastAsia="sk-SK"/>
        </w:rPr>
        <w:tab/>
        <w:t>k AOAS-1-..../2024</w:t>
      </w:r>
    </w:p>
    <w:p w14:paraId="05B93A94" w14:textId="1C40EF42" w:rsidR="0093587A"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334F5A"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4454F7" w:rsidRDefault="004454F7" w:rsidP="004454F7">
      <w:pPr>
        <w:pStyle w:val="Hlavika"/>
        <w:tabs>
          <w:tab w:val="left" w:pos="708"/>
        </w:tabs>
        <w:ind w:left="720"/>
        <w:jc w:val="center"/>
        <w:rPr>
          <w:rFonts w:ascii="Times New Roman" w:hAnsi="Times New Roman"/>
          <w:b/>
          <w:sz w:val="24"/>
          <w14:ligatures w14:val="standard"/>
          <w14:cntxtAlts/>
        </w:rPr>
      </w:pPr>
      <w:r w:rsidRPr="004454F7">
        <w:rPr>
          <w:rFonts w:ascii="Times New Roman" w:hAnsi="Times New Roman"/>
          <w:b/>
          <w:sz w:val="24"/>
          <w14:ligatures w14:val="standard"/>
          <w14:cntxtAlts/>
        </w:rPr>
        <w:t>Kritériá na vyhodnotenie ponúk:</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4962"/>
        <w:gridCol w:w="850"/>
        <w:gridCol w:w="1134"/>
        <w:gridCol w:w="1276"/>
        <w:gridCol w:w="1134"/>
      </w:tblGrid>
      <w:tr w:rsidR="00A31B71" w:rsidRPr="00334F5A" w14:paraId="7BDEEE3A" w14:textId="77777777" w:rsidTr="00157FB8">
        <w:trPr>
          <w:trHeight w:val="20"/>
        </w:trPr>
        <w:tc>
          <w:tcPr>
            <w:tcW w:w="567" w:type="dxa"/>
            <w:vMerge w:val="restart"/>
            <w:tcBorders>
              <w:top w:val="single" w:sz="4" w:space="0" w:color="auto"/>
              <w:left w:val="single" w:sz="4" w:space="0" w:color="auto"/>
              <w:right w:val="single" w:sz="4" w:space="0" w:color="auto"/>
            </w:tcBorders>
            <w:shd w:val="clear" w:color="auto" w:fill="D9D9D9"/>
            <w:hideMark/>
          </w:tcPr>
          <w:p w14:paraId="06885553"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P.č.</w:t>
            </w:r>
          </w:p>
        </w:tc>
        <w:tc>
          <w:tcPr>
            <w:tcW w:w="4962" w:type="dxa"/>
            <w:vMerge w:val="restart"/>
            <w:tcBorders>
              <w:top w:val="single" w:sz="4" w:space="0" w:color="auto"/>
              <w:left w:val="single" w:sz="4" w:space="0" w:color="auto"/>
              <w:right w:val="single" w:sz="4" w:space="0" w:color="auto"/>
            </w:tcBorders>
            <w:shd w:val="clear" w:color="auto" w:fill="D9D9D9"/>
            <w:hideMark/>
          </w:tcPr>
          <w:p w14:paraId="373E11BE"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Kritérium na hodnotenie ponúk</w:t>
            </w:r>
          </w:p>
        </w:tc>
        <w:tc>
          <w:tcPr>
            <w:tcW w:w="850" w:type="dxa"/>
            <w:vMerge w:val="restart"/>
            <w:tcBorders>
              <w:top w:val="single" w:sz="4" w:space="0" w:color="auto"/>
              <w:left w:val="single" w:sz="4" w:space="0" w:color="auto"/>
              <w:right w:val="single" w:sz="4" w:space="0" w:color="auto"/>
            </w:tcBorders>
            <w:shd w:val="clear" w:color="auto" w:fill="D9D9D9"/>
            <w:hideMark/>
          </w:tcPr>
          <w:p w14:paraId="633B6F87"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sidRPr="00334F5A">
              <w:rPr>
                <w:rFonts w:ascii="Times New Roman" w:hAnsi="Times New Roman" w:cs="Times New Roman"/>
                <w:b/>
                <w:bCs/>
                <w:noProof/>
              </w:rPr>
              <w:t>Počet</w:t>
            </w:r>
          </w:p>
        </w:tc>
        <w:tc>
          <w:tcPr>
            <w:tcW w:w="3544" w:type="dxa"/>
            <w:gridSpan w:val="3"/>
            <w:tcBorders>
              <w:top w:val="single" w:sz="4" w:space="0" w:color="auto"/>
              <w:left w:val="single" w:sz="4" w:space="0" w:color="auto"/>
              <w:bottom w:val="single" w:sz="4" w:space="0" w:color="auto"/>
              <w:right w:val="single" w:sz="4" w:space="0" w:color="auto"/>
            </w:tcBorders>
            <w:shd w:val="clear" w:color="auto" w:fill="D9D9D9"/>
          </w:tcPr>
          <w:p w14:paraId="7A326F26"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Cena v Euro</w:t>
            </w:r>
          </w:p>
        </w:tc>
      </w:tr>
      <w:tr w:rsidR="00A31B71" w:rsidRPr="00334F5A" w14:paraId="49A4DF02" w14:textId="77777777" w:rsidTr="00157FB8">
        <w:trPr>
          <w:trHeight w:val="20"/>
        </w:trPr>
        <w:tc>
          <w:tcPr>
            <w:tcW w:w="567" w:type="dxa"/>
            <w:vMerge/>
            <w:tcBorders>
              <w:left w:val="single" w:sz="4" w:space="0" w:color="auto"/>
              <w:bottom w:val="single" w:sz="4" w:space="0" w:color="auto"/>
              <w:right w:val="single" w:sz="4" w:space="0" w:color="auto"/>
            </w:tcBorders>
            <w:shd w:val="clear" w:color="auto" w:fill="D9D9D9"/>
          </w:tcPr>
          <w:p w14:paraId="326616CA"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p>
        </w:tc>
        <w:tc>
          <w:tcPr>
            <w:tcW w:w="4962" w:type="dxa"/>
            <w:vMerge/>
            <w:tcBorders>
              <w:left w:val="single" w:sz="4" w:space="0" w:color="auto"/>
              <w:bottom w:val="single" w:sz="4" w:space="0" w:color="auto"/>
              <w:right w:val="single" w:sz="4" w:space="0" w:color="auto"/>
            </w:tcBorders>
            <w:shd w:val="clear" w:color="auto" w:fill="D9D9D9"/>
          </w:tcPr>
          <w:p w14:paraId="118516A2"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p>
        </w:tc>
        <w:tc>
          <w:tcPr>
            <w:tcW w:w="850" w:type="dxa"/>
            <w:vMerge/>
            <w:tcBorders>
              <w:left w:val="single" w:sz="4" w:space="0" w:color="auto"/>
              <w:bottom w:val="single" w:sz="4" w:space="0" w:color="auto"/>
              <w:right w:val="single" w:sz="4" w:space="0" w:color="auto"/>
            </w:tcBorders>
            <w:shd w:val="clear" w:color="auto" w:fill="D9D9D9"/>
          </w:tcPr>
          <w:p w14:paraId="39C1F0C3"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03E2D3F"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Bez DPH</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4C5AC3DF"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Výška DPH</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11910C3" w14:textId="77777777" w:rsidR="00A31B71" w:rsidRPr="00334F5A" w:rsidRDefault="00A31B71" w:rsidP="00157FB8">
            <w:pPr>
              <w:tabs>
                <w:tab w:val="left" w:pos="708"/>
              </w:tabs>
              <w:autoSpaceDN w:val="0"/>
              <w:spacing w:after="0" w:line="240" w:lineRule="auto"/>
              <w:rPr>
                <w:rFonts w:ascii="Times New Roman" w:hAnsi="Times New Roman" w:cs="Times New Roman"/>
                <w:b/>
                <w:bCs/>
                <w:noProof/>
              </w:rPr>
            </w:pPr>
            <w:r>
              <w:rPr>
                <w:rFonts w:ascii="Times New Roman" w:hAnsi="Times New Roman" w:cs="Times New Roman"/>
                <w:b/>
                <w:bCs/>
                <w:noProof/>
              </w:rPr>
              <w:t>S DPH</w:t>
            </w:r>
          </w:p>
        </w:tc>
      </w:tr>
      <w:tr w:rsidR="00A31B71" w:rsidRPr="00334F5A" w14:paraId="79F7323A" w14:textId="77777777" w:rsidTr="00157FB8">
        <w:trPr>
          <w:trHeight w:val="20"/>
        </w:trPr>
        <w:tc>
          <w:tcPr>
            <w:tcW w:w="567" w:type="dxa"/>
            <w:tcBorders>
              <w:top w:val="single" w:sz="4" w:space="0" w:color="auto"/>
              <w:left w:val="single" w:sz="4" w:space="0" w:color="auto"/>
              <w:bottom w:val="single" w:sz="4" w:space="0" w:color="auto"/>
              <w:right w:val="single" w:sz="4" w:space="0" w:color="auto"/>
            </w:tcBorders>
            <w:hideMark/>
          </w:tcPr>
          <w:p w14:paraId="550C2538" w14:textId="77777777" w:rsidR="00A31B71" w:rsidRPr="00334F5A" w:rsidRDefault="00A31B71" w:rsidP="00157FB8">
            <w:pPr>
              <w:pStyle w:val="Odsekzoznamu"/>
              <w:spacing w:after="0" w:line="240" w:lineRule="auto"/>
              <w:ind w:left="72"/>
              <w:jc w:val="both"/>
              <w:rPr>
                <w:rFonts w:ascii="Times New Roman" w:hAnsi="Times New Roman" w:cs="Times New Roman"/>
                <w:noProof/>
                <w:color w:val="000000"/>
                <w:shd w:val="clear" w:color="auto" w:fill="FFFFFF"/>
              </w:rPr>
            </w:pPr>
            <w:r w:rsidRPr="00334F5A">
              <w:rPr>
                <w:rFonts w:ascii="Times New Roman" w:hAnsi="Times New Roman" w:cs="Times New Roman"/>
                <w:noProof/>
                <w:color w:val="000000"/>
                <w:shd w:val="clear" w:color="auto" w:fill="FFFFFF"/>
              </w:rPr>
              <w:t>1.</w:t>
            </w:r>
          </w:p>
        </w:tc>
        <w:tc>
          <w:tcPr>
            <w:tcW w:w="4962" w:type="dxa"/>
            <w:tcBorders>
              <w:top w:val="single" w:sz="4" w:space="0" w:color="auto"/>
              <w:left w:val="single" w:sz="4" w:space="0" w:color="auto"/>
              <w:bottom w:val="single" w:sz="4" w:space="0" w:color="auto"/>
              <w:right w:val="single" w:sz="4" w:space="0" w:color="auto"/>
            </w:tcBorders>
            <w:hideMark/>
          </w:tcPr>
          <w:p w14:paraId="4DFCB8D9" w14:textId="33A37EF8" w:rsidR="00A31B71" w:rsidRPr="00334F5A" w:rsidRDefault="00A31B71" w:rsidP="004E56BD">
            <w:pPr>
              <w:pStyle w:val="Odsekzoznamu"/>
              <w:spacing w:after="0" w:line="240" w:lineRule="auto"/>
              <w:ind w:left="72"/>
              <w:jc w:val="both"/>
              <w:rPr>
                <w:rFonts w:ascii="Times New Roman" w:hAnsi="Times New Roman" w:cs="Times New Roman"/>
                <w:b/>
                <w:bCs/>
                <w:noProof/>
              </w:rPr>
            </w:pPr>
            <w:r w:rsidRPr="00334F5A">
              <w:rPr>
                <w:rFonts w:ascii="Times New Roman" w:eastAsia="Arial Narrow" w:hAnsi="Times New Roman" w:cs="Times New Roman"/>
              </w:rPr>
              <w:t>Najnižšia cena za dodanie požadovaného predmetu zákazky v EUR bez DPH osobný automobil</w:t>
            </w:r>
            <w:r w:rsidR="004E56BD">
              <w:rPr>
                <w:rFonts w:ascii="Times New Roman" w:eastAsia="Arial Narrow" w:hAnsi="Times New Roman" w:cs="Times New Roman"/>
              </w:rPr>
              <w:t xml:space="preserve"> </w:t>
            </w:r>
            <w:r w:rsidRPr="00334F5A">
              <w:rPr>
                <w:rFonts w:ascii="Times New Roman" w:eastAsia="Arial Narrow" w:hAnsi="Times New Roman" w:cs="Times New Roman"/>
              </w:rPr>
              <w:t>– (</w:t>
            </w:r>
            <w:r w:rsidRPr="00334F5A">
              <w:rPr>
                <w:rFonts w:ascii="Times New Roman" w:eastAsia="Arial Narrow" w:hAnsi="Times New Roman" w:cs="Times New Roman"/>
                <w:i/>
              </w:rPr>
              <w:t>doplní uchádzač</w:t>
            </w:r>
            <w:r w:rsidRPr="00334F5A">
              <w:rPr>
                <w:rFonts w:ascii="Times New Roman" w:eastAsia="Arial Narrow"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34C3F0F" w14:textId="77777777" w:rsidR="00A31B71" w:rsidRPr="00663956" w:rsidRDefault="00A31B71" w:rsidP="00157FB8">
            <w:pPr>
              <w:tabs>
                <w:tab w:val="left" w:pos="708"/>
              </w:tabs>
              <w:autoSpaceDN w:val="0"/>
              <w:spacing w:after="0" w:line="240" w:lineRule="auto"/>
              <w:jc w:val="center"/>
              <w:rPr>
                <w:rFonts w:ascii="Times New Roman" w:hAnsi="Times New Roman" w:cs="Times New Roman"/>
                <w:noProof/>
              </w:rPr>
            </w:pPr>
            <w:r w:rsidRPr="00663956">
              <w:rPr>
                <w:rFonts w:ascii="Times New Roman" w:hAnsi="Times New Roman" w:cs="Times New Roman"/>
                <w:noProof/>
              </w:rPr>
              <w:t>1 ks</w:t>
            </w:r>
          </w:p>
        </w:tc>
        <w:tc>
          <w:tcPr>
            <w:tcW w:w="1134" w:type="dxa"/>
            <w:tcBorders>
              <w:top w:val="single" w:sz="4" w:space="0" w:color="auto"/>
              <w:left w:val="single" w:sz="4" w:space="0" w:color="auto"/>
              <w:bottom w:val="single" w:sz="4" w:space="0" w:color="auto"/>
              <w:right w:val="single" w:sz="4" w:space="0" w:color="auto"/>
            </w:tcBorders>
          </w:tcPr>
          <w:p w14:paraId="4F1C27AC"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c>
          <w:tcPr>
            <w:tcW w:w="1276" w:type="dxa"/>
            <w:tcBorders>
              <w:top w:val="single" w:sz="4" w:space="0" w:color="auto"/>
              <w:left w:val="single" w:sz="4" w:space="0" w:color="auto"/>
              <w:bottom w:val="single" w:sz="4" w:space="0" w:color="auto"/>
              <w:right w:val="single" w:sz="4" w:space="0" w:color="auto"/>
            </w:tcBorders>
          </w:tcPr>
          <w:p w14:paraId="062AC9D4"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c>
          <w:tcPr>
            <w:tcW w:w="1134" w:type="dxa"/>
            <w:tcBorders>
              <w:top w:val="single" w:sz="4" w:space="0" w:color="auto"/>
              <w:left w:val="single" w:sz="4" w:space="0" w:color="auto"/>
              <w:bottom w:val="single" w:sz="4" w:space="0" w:color="auto"/>
              <w:right w:val="single" w:sz="4" w:space="0" w:color="auto"/>
            </w:tcBorders>
          </w:tcPr>
          <w:p w14:paraId="328D8369" w14:textId="77777777" w:rsidR="00A31B71" w:rsidRPr="00334F5A" w:rsidRDefault="00A31B71" w:rsidP="00157FB8">
            <w:pPr>
              <w:tabs>
                <w:tab w:val="left" w:pos="708"/>
              </w:tabs>
              <w:autoSpaceDN w:val="0"/>
              <w:spacing w:after="0" w:line="240" w:lineRule="auto"/>
              <w:jc w:val="center"/>
              <w:rPr>
                <w:rFonts w:ascii="Times New Roman" w:hAnsi="Times New Roman" w:cs="Times New Roman"/>
                <w:noProof/>
              </w:rPr>
            </w:pPr>
          </w:p>
        </w:tc>
      </w:tr>
    </w:tbl>
    <w:p w14:paraId="601A50C3" w14:textId="77777777" w:rsidR="00A31B71" w:rsidRDefault="00A31B71" w:rsidP="00A31B71">
      <w:pPr>
        <w:spacing w:after="0" w:line="240" w:lineRule="auto"/>
        <w:jc w:val="both"/>
        <w:rPr>
          <w:rFonts w:ascii="Times New Roman" w:hAnsi="Times New Roman" w:cs="Times New Roman"/>
          <w:iCs/>
          <w:noProof/>
        </w:rPr>
      </w:pPr>
    </w:p>
    <w:p w14:paraId="52E83010" w14:textId="3088A563" w:rsidR="00AB06F2" w:rsidRDefault="00AB06F2" w:rsidP="006F561A">
      <w:pPr>
        <w:tabs>
          <w:tab w:val="left" w:pos="708"/>
        </w:tabs>
        <w:spacing w:after="0" w:line="240" w:lineRule="auto"/>
        <w:jc w:val="both"/>
        <w:rPr>
          <w:rFonts w:ascii="Times New Roman" w:hAnsi="Times New Roman" w:cs="Times New Roman"/>
        </w:rPr>
      </w:pPr>
    </w:p>
    <w:p w14:paraId="053D9D10" w14:textId="27BF16FA" w:rsidR="00AB06F2"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7CE2B9D0" w14:textId="4252F087" w:rsidR="00AB06F2" w:rsidRPr="00EF047E" w:rsidRDefault="00E72E63" w:rsidP="00BC4FE4">
      <w:pPr>
        <w:spacing w:after="0" w:line="240" w:lineRule="auto"/>
        <w:ind w:left="6372" w:firstLine="708"/>
        <w:rPr>
          <w:rFonts w:ascii="Times New Roman" w:hAnsi="Times New Roman" w:cs="Times New Roman"/>
          <w:bCs/>
          <w:noProof/>
          <w14:ligatures w14:val="standard"/>
          <w14:cntxtAlts/>
        </w:rPr>
      </w:pPr>
      <w:r>
        <w:rPr>
          <w:rFonts w:ascii="Times New Roman" w:hAnsi="Times New Roman" w:cs="Times New Roman"/>
          <w:bCs/>
          <w:noProof/>
          <w14:ligatures w14:val="standard"/>
          <w14:cntxtAlts/>
        </w:rPr>
        <w:t>P</w:t>
      </w:r>
      <w:r w:rsidR="00BC4FE4">
        <w:rPr>
          <w:rFonts w:ascii="Times New Roman" w:hAnsi="Times New Roman" w:cs="Times New Roman"/>
          <w:bCs/>
          <w:noProof/>
          <w14:ligatures w14:val="standard"/>
          <w14:cntxtAlts/>
        </w:rPr>
        <w:t>rí</w:t>
      </w:r>
      <w:r w:rsidR="00AB06F2" w:rsidRPr="00EF047E">
        <w:rPr>
          <w:rFonts w:ascii="Times New Roman" w:hAnsi="Times New Roman" w:cs="Times New Roman"/>
          <w:bCs/>
          <w:noProof/>
          <w14:ligatures w14:val="standard"/>
          <w14:cntxtAlts/>
        </w:rPr>
        <w:t xml:space="preserve">loha č. 3 </w:t>
      </w:r>
    </w:p>
    <w:p w14:paraId="20FF5B86" w14:textId="77777777" w:rsidR="00AB06F2" w:rsidRPr="00EF047E" w:rsidRDefault="00AB06F2" w:rsidP="00BC4FE4">
      <w:pPr>
        <w:spacing w:after="0" w:line="240" w:lineRule="auto"/>
        <w:rPr>
          <w:rFonts w:ascii="Times New Roman" w:hAnsi="Times New Roman" w:cs="Times New Roman"/>
          <w:bCs/>
          <w:noProof/>
          <w14:ligatures w14:val="standard"/>
          <w14:cntxtAlts/>
        </w:rPr>
      </w:pP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r>
      <w:r w:rsidRPr="00EF047E">
        <w:rPr>
          <w:rFonts w:ascii="Times New Roman" w:hAnsi="Times New Roman" w:cs="Times New Roman"/>
          <w:bCs/>
          <w:noProof/>
          <w14:ligatures w14:val="standard"/>
          <w14:cntxtAlts/>
        </w:rPr>
        <w:tab/>
        <w:t>K AOAS-1-.../2024</w:t>
      </w:r>
    </w:p>
    <w:p w14:paraId="7F66DA00" w14:textId="77777777" w:rsidR="00AB06F2" w:rsidRPr="00EF047E" w:rsidRDefault="00AB06F2" w:rsidP="00AB06F2">
      <w:pPr>
        <w:rPr>
          <w:rFonts w:ascii="Times New Roman" w:hAnsi="Times New Roman" w:cs="Times New Roman"/>
          <w:bCs/>
          <w:noProof/>
          <w14:ligatures w14:val="standard"/>
          <w14:cntxtAlts/>
        </w:rPr>
      </w:pPr>
    </w:p>
    <w:p w14:paraId="27C6264A" w14:textId="77777777" w:rsidR="00AB06F2" w:rsidRPr="00EF047E" w:rsidRDefault="00AB06F2" w:rsidP="00AB06F2">
      <w:pPr>
        <w:jc w:val="center"/>
        <w:rPr>
          <w:rFonts w:ascii="Times New Roman" w:hAnsi="Times New Roman" w:cs="Times New Roman"/>
          <w:b/>
        </w:rPr>
      </w:pPr>
      <w:r w:rsidRPr="00EF047E">
        <w:rPr>
          <w:rFonts w:ascii="Times New Roman" w:hAnsi="Times New Roman" w:cs="Times New Roman"/>
          <w:b/>
          <w:bCs/>
          <w:noProof/>
          <w14:ligatures w14:val="standard"/>
          <w14:cntxtAlts/>
        </w:rPr>
        <w:t>ZOZNAM SUBDODÁVATEĽOV</w:t>
      </w:r>
    </w:p>
    <w:p w14:paraId="77B7BB1F" w14:textId="77777777" w:rsidR="00AB06F2" w:rsidRPr="00EF047E" w:rsidRDefault="00AB06F2" w:rsidP="00AB06F2">
      <w:pPr>
        <w:rPr>
          <w:rFonts w:ascii="Times New Roman" w:eastAsia="Calibri" w:hAnsi="Times New Roman" w:cs="Times New Roman"/>
          <w:b/>
          <w:bCs/>
        </w:rPr>
      </w:pPr>
    </w:p>
    <w:tbl>
      <w:tblPr>
        <w:tblStyle w:val="NormalTable0"/>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124"/>
        <w:gridCol w:w="1403"/>
        <w:gridCol w:w="1418"/>
        <w:gridCol w:w="1275"/>
        <w:gridCol w:w="2694"/>
      </w:tblGrid>
      <w:tr w:rsidR="00AB06F2" w:rsidRPr="00AB06F2" w14:paraId="49834CD9" w14:textId="77777777" w:rsidTr="004E56BD">
        <w:trPr>
          <w:trHeight w:val="509"/>
        </w:trPr>
        <w:tc>
          <w:tcPr>
            <w:tcW w:w="569" w:type="dxa"/>
            <w:vAlign w:val="bottom"/>
          </w:tcPr>
          <w:p w14:paraId="5E929716" w14:textId="77777777" w:rsidR="00AB06F2" w:rsidRPr="00EF047E" w:rsidRDefault="00AB06F2" w:rsidP="00EF047E">
            <w:pPr>
              <w:jc w:val="center"/>
              <w:rPr>
                <w:rFonts w:ascii="Times New Roman" w:hAnsi="Times New Roman" w:cs="Times New Roman"/>
                <w:color w:val="000000" w:themeColor="text1"/>
              </w:rPr>
            </w:pPr>
            <w:r w:rsidRPr="00EF047E">
              <w:rPr>
                <w:rFonts w:ascii="Times New Roman" w:hAnsi="Times New Roman" w:cs="Times New Roman"/>
                <w:color w:val="000000" w:themeColor="text1"/>
              </w:rPr>
              <w:t>P. č.</w:t>
            </w:r>
          </w:p>
        </w:tc>
        <w:tc>
          <w:tcPr>
            <w:tcW w:w="2124" w:type="dxa"/>
            <w:vAlign w:val="bottom"/>
          </w:tcPr>
          <w:p w14:paraId="38BB0687" w14:textId="77777777" w:rsidR="00AB06F2" w:rsidRPr="00EF047E" w:rsidRDefault="00AB06F2" w:rsidP="00EF047E">
            <w:pPr>
              <w:jc w:val="center"/>
              <w:rPr>
                <w:rFonts w:ascii="Times New Roman" w:hAnsi="Times New Roman" w:cs="Times New Roman"/>
                <w:color w:val="000000" w:themeColor="text1"/>
                <w:lang w:val="it-IT"/>
              </w:rPr>
            </w:pPr>
            <w:r w:rsidRPr="00EF047E">
              <w:rPr>
                <w:rFonts w:ascii="Times New Roman" w:hAnsi="Times New Roman" w:cs="Times New Roman"/>
                <w:color w:val="000000" w:themeColor="text1"/>
                <w:lang w:val="it-IT"/>
              </w:rPr>
              <w:t>Meno a priezvisko/Obchodné meno a adresa pobytu/sídlo subdodávateľa</w:t>
            </w:r>
          </w:p>
        </w:tc>
        <w:tc>
          <w:tcPr>
            <w:tcW w:w="1403" w:type="dxa"/>
            <w:vAlign w:val="bottom"/>
          </w:tcPr>
          <w:p w14:paraId="79F63338" w14:textId="77777777" w:rsidR="00AB06F2" w:rsidRPr="00EF047E" w:rsidRDefault="00AB06F2" w:rsidP="00EF047E">
            <w:pPr>
              <w:jc w:val="center"/>
              <w:rPr>
                <w:rFonts w:ascii="Times New Roman" w:hAnsi="Times New Roman" w:cs="Times New Roman"/>
                <w:color w:val="000000" w:themeColor="text1"/>
                <w:lang w:val="it-IT"/>
              </w:rPr>
            </w:pPr>
            <w:r w:rsidRPr="00EF047E">
              <w:rPr>
                <w:rFonts w:ascii="Times New Roman" w:hAnsi="Times New Roman" w:cs="Times New Roman"/>
                <w:color w:val="000000" w:themeColor="text1"/>
                <w:lang w:val="it-IT"/>
              </w:rPr>
              <w:t>IČO alebo dátum narodenia, ak nebolo pridelené IČO</w:t>
            </w:r>
          </w:p>
        </w:tc>
        <w:tc>
          <w:tcPr>
            <w:tcW w:w="1418" w:type="dxa"/>
            <w:vAlign w:val="bottom"/>
          </w:tcPr>
          <w:p w14:paraId="7517E4CD" w14:textId="77777777" w:rsidR="00AB06F2" w:rsidRPr="00EF047E" w:rsidRDefault="00AB06F2" w:rsidP="00EF047E">
            <w:pPr>
              <w:jc w:val="center"/>
              <w:rPr>
                <w:rFonts w:ascii="Times New Roman" w:hAnsi="Times New Roman" w:cs="Times New Roman"/>
                <w:color w:val="000000" w:themeColor="text1"/>
                <w:lang w:val="it-IT"/>
              </w:rPr>
            </w:pPr>
            <w:r w:rsidRPr="00EF047E">
              <w:rPr>
                <w:rFonts w:ascii="Times New Roman" w:hAnsi="Times New Roman" w:cs="Times New Roman"/>
                <w:color w:val="000000" w:themeColor="text1"/>
                <w:lang w:val="it-IT"/>
              </w:rPr>
              <w:t>% podiel plnenia na rámcovej dohode</w:t>
            </w:r>
          </w:p>
        </w:tc>
        <w:tc>
          <w:tcPr>
            <w:tcW w:w="1275" w:type="dxa"/>
            <w:vAlign w:val="bottom"/>
          </w:tcPr>
          <w:p w14:paraId="30B1773F" w14:textId="77777777" w:rsidR="00AB06F2" w:rsidRPr="00EF047E" w:rsidRDefault="00AB06F2" w:rsidP="00EF047E">
            <w:pPr>
              <w:jc w:val="center"/>
              <w:rPr>
                <w:rFonts w:ascii="Times New Roman" w:hAnsi="Times New Roman" w:cs="Times New Roman"/>
                <w:color w:val="000000" w:themeColor="text1"/>
              </w:rPr>
            </w:pPr>
            <w:proofErr w:type="spellStart"/>
            <w:r w:rsidRPr="00EF047E">
              <w:rPr>
                <w:rFonts w:ascii="Times New Roman" w:hAnsi="Times New Roman" w:cs="Times New Roman"/>
                <w:color w:val="000000" w:themeColor="text1"/>
              </w:rPr>
              <w:t>Predmet</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subdodávok</w:t>
            </w:r>
            <w:proofErr w:type="spellEnd"/>
          </w:p>
        </w:tc>
        <w:tc>
          <w:tcPr>
            <w:tcW w:w="2694" w:type="dxa"/>
          </w:tcPr>
          <w:p w14:paraId="23387F95" w14:textId="77777777" w:rsidR="00AB06F2" w:rsidRPr="00EF047E" w:rsidRDefault="00AB06F2" w:rsidP="00EF047E">
            <w:pPr>
              <w:jc w:val="center"/>
              <w:rPr>
                <w:rFonts w:ascii="Times New Roman" w:hAnsi="Times New Roman" w:cs="Times New Roman"/>
                <w:color w:val="000000" w:themeColor="text1"/>
              </w:rPr>
            </w:pPr>
            <w:r w:rsidRPr="00EF047E">
              <w:rPr>
                <w:rFonts w:ascii="Times New Roman" w:hAnsi="Times New Roman" w:cs="Times New Roman"/>
                <w:color w:val="000000" w:themeColor="text1"/>
              </w:rPr>
              <w:t xml:space="preserve">Osoba </w:t>
            </w:r>
            <w:proofErr w:type="spellStart"/>
            <w:r w:rsidRPr="00EF047E">
              <w:rPr>
                <w:rFonts w:ascii="Times New Roman" w:hAnsi="Times New Roman" w:cs="Times New Roman"/>
                <w:color w:val="000000" w:themeColor="text1"/>
              </w:rPr>
              <w:t>oprávnená</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konať</w:t>
            </w:r>
            <w:proofErr w:type="spellEnd"/>
            <w:r w:rsidRPr="00EF047E">
              <w:rPr>
                <w:rFonts w:ascii="Times New Roman" w:hAnsi="Times New Roman" w:cs="Times New Roman"/>
                <w:color w:val="000000" w:themeColor="text1"/>
              </w:rPr>
              <w:t xml:space="preserve"> za </w:t>
            </w:r>
            <w:proofErr w:type="spellStart"/>
            <w:r w:rsidRPr="00EF047E">
              <w:rPr>
                <w:rFonts w:ascii="Times New Roman" w:hAnsi="Times New Roman" w:cs="Times New Roman"/>
                <w:color w:val="000000" w:themeColor="text1"/>
              </w:rPr>
              <w:t>subdodávateľa</w:t>
            </w:r>
            <w:proofErr w:type="spellEnd"/>
            <w:r w:rsidRPr="00EF047E">
              <w:rPr>
                <w:rFonts w:ascii="Times New Roman" w:hAnsi="Times New Roman" w:cs="Times New Roman"/>
                <w:color w:val="000000" w:themeColor="text1"/>
              </w:rPr>
              <w:t xml:space="preserve"> - </w:t>
            </w:r>
            <w:proofErr w:type="spellStart"/>
            <w:r w:rsidRPr="00EF047E">
              <w:rPr>
                <w:rFonts w:ascii="Times New Roman" w:hAnsi="Times New Roman" w:cs="Times New Roman"/>
                <w:color w:val="000000" w:themeColor="text1"/>
              </w:rPr>
              <w:t>meno</w:t>
            </w:r>
            <w:proofErr w:type="spellEnd"/>
            <w:r w:rsidRPr="00EF047E">
              <w:rPr>
                <w:rFonts w:ascii="Times New Roman" w:hAnsi="Times New Roman" w:cs="Times New Roman"/>
                <w:color w:val="000000" w:themeColor="text1"/>
              </w:rPr>
              <w:t xml:space="preserve"> a </w:t>
            </w:r>
            <w:proofErr w:type="spellStart"/>
            <w:r w:rsidRPr="00EF047E">
              <w:rPr>
                <w:rFonts w:ascii="Times New Roman" w:hAnsi="Times New Roman" w:cs="Times New Roman"/>
                <w:color w:val="000000" w:themeColor="text1"/>
              </w:rPr>
              <w:t>priezvisko</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adresa</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pobytu</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dátum</w:t>
            </w:r>
            <w:proofErr w:type="spellEnd"/>
            <w:r w:rsidRPr="00EF047E">
              <w:rPr>
                <w:rFonts w:ascii="Times New Roman" w:hAnsi="Times New Roman" w:cs="Times New Roman"/>
                <w:color w:val="000000" w:themeColor="text1"/>
              </w:rPr>
              <w:t xml:space="preserve"> </w:t>
            </w:r>
            <w:proofErr w:type="spellStart"/>
            <w:r w:rsidRPr="00EF047E">
              <w:rPr>
                <w:rFonts w:ascii="Times New Roman" w:hAnsi="Times New Roman" w:cs="Times New Roman"/>
                <w:color w:val="000000" w:themeColor="text1"/>
              </w:rPr>
              <w:t>narodenia</w:t>
            </w:r>
            <w:proofErr w:type="spellEnd"/>
            <w:r w:rsidRPr="00EF047E">
              <w:rPr>
                <w:rFonts w:ascii="Times New Roman" w:hAnsi="Times New Roman" w:cs="Times New Roman"/>
                <w:color w:val="000000" w:themeColor="text1"/>
              </w:rPr>
              <w:t xml:space="preserve">. </w:t>
            </w:r>
          </w:p>
        </w:tc>
      </w:tr>
      <w:tr w:rsidR="00AB06F2" w:rsidRPr="00AB06F2" w14:paraId="7B5432FA" w14:textId="77777777" w:rsidTr="004E56BD">
        <w:trPr>
          <w:trHeight w:val="397"/>
        </w:trPr>
        <w:tc>
          <w:tcPr>
            <w:tcW w:w="569" w:type="dxa"/>
            <w:vAlign w:val="center"/>
          </w:tcPr>
          <w:p w14:paraId="4D27F2E1" w14:textId="77777777" w:rsidR="00AB06F2" w:rsidRPr="00AB06F2" w:rsidRDefault="00AB06F2" w:rsidP="00EF047E">
            <w:pPr>
              <w:pStyle w:val="TableParagraph"/>
              <w:ind w:right="-6"/>
              <w:jc w:val="center"/>
              <w:rPr>
                <w:color w:val="000000" w:themeColor="text1"/>
              </w:rPr>
            </w:pPr>
            <w:r w:rsidRPr="00AB06F2">
              <w:rPr>
                <w:color w:val="000000" w:themeColor="text1"/>
              </w:rPr>
              <w:t>1.</w:t>
            </w:r>
          </w:p>
        </w:tc>
        <w:tc>
          <w:tcPr>
            <w:tcW w:w="2124" w:type="dxa"/>
            <w:vAlign w:val="center"/>
          </w:tcPr>
          <w:p w14:paraId="109D779C" w14:textId="77777777" w:rsidR="00AB06F2" w:rsidRPr="00290A53" w:rsidRDefault="00AB06F2" w:rsidP="00EF047E">
            <w:pPr>
              <w:pStyle w:val="TableParagraph"/>
              <w:ind w:right="-6"/>
              <w:jc w:val="center"/>
              <w:rPr>
                <w:color w:val="000000" w:themeColor="text1"/>
              </w:rPr>
            </w:pPr>
          </w:p>
        </w:tc>
        <w:tc>
          <w:tcPr>
            <w:tcW w:w="1403" w:type="dxa"/>
            <w:vAlign w:val="center"/>
          </w:tcPr>
          <w:p w14:paraId="0402554C" w14:textId="77777777" w:rsidR="00AB06F2" w:rsidRPr="00290A53" w:rsidRDefault="00AB06F2" w:rsidP="00EF047E">
            <w:pPr>
              <w:pStyle w:val="TableParagraph"/>
              <w:ind w:right="-6"/>
              <w:jc w:val="center"/>
              <w:rPr>
                <w:color w:val="000000" w:themeColor="text1"/>
              </w:rPr>
            </w:pPr>
          </w:p>
        </w:tc>
        <w:tc>
          <w:tcPr>
            <w:tcW w:w="1418" w:type="dxa"/>
            <w:vAlign w:val="center"/>
          </w:tcPr>
          <w:p w14:paraId="688EEBDF" w14:textId="77777777" w:rsidR="00AB06F2" w:rsidRPr="00D90AB0" w:rsidRDefault="00AB06F2" w:rsidP="00EF047E">
            <w:pPr>
              <w:pStyle w:val="TableParagraph"/>
              <w:ind w:right="-6"/>
              <w:jc w:val="center"/>
              <w:rPr>
                <w:color w:val="000000" w:themeColor="text1"/>
              </w:rPr>
            </w:pPr>
          </w:p>
        </w:tc>
        <w:tc>
          <w:tcPr>
            <w:tcW w:w="1275" w:type="dxa"/>
            <w:vAlign w:val="center"/>
          </w:tcPr>
          <w:p w14:paraId="4DFBAABE" w14:textId="77777777" w:rsidR="00AB06F2" w:rsidRPr="006D4A3E" w:rsidRDefault="00AB06F2" w:rsidP="00EF047E">
            <w:pPr>
              <w:pStyle w:val="TableParagraph"/>
              <w:ind w:right="-6"/>
              <w:rPr>
                <w:color w:val="000000" w:themeColor="text1"/>
              </w:rPr>
            </w:pPr>
          </w:p>
        </w:tc>
        <w:tc>
          <w:tcPr>
            <w:tcW w:w="2694" w:type="dxa"/>
          </w:tcPr>
          <w:p w14:paraId="4AD227F8" w14:textId="77777777" w:rsidR="00AB06F2" w:rsidRPr="00AB06F2" w:rsidRDefault="00AB06F2" w:rsidP="00EF047E">
            <w:pPr>
              <w:pStyle w:val="TableParagraph"/>
              <w:ind w:right="-6"/>
              <w:rPr>
                <w:color w:val="000000" w:themeColor="text1"/>
              </w:rPr>
            </w:pPr>
          </w:p>
        </w:tc>
      </w:tr>
      <w:tr w:rsidR="00AB06F2" w:rsidRPr="00AB06F2" w14:paraId="062241DD" w14:textId="77777777" w:rsidTr="004E56BD">
        <w:trPr>
          <w:trHeight w:val="395"/>
        </w:trPr>
        <w:tc>
          <w:tcPr>
            <w:tcW w:w="569" w:type="dxa"/>
            <w:vAlign w:val="center"/>
          </w:tcPr>
          <w:p w14:paraId="68349183" w14:textId="77777777" w:rsidR="00AB06F2" w:rsidRPr="00AB06F2" w:rsidRDefault="00AB06F2" w:rsidP="00EF047E">
            <w:pPr>
              <w:pStyle w:val="TableParagraph"/>
              <w:ind w:right="-6"/>
              <w:jc w:val="center"/>
              <w:rPr>
                <w:color w:val="000000" w:themeColor="text1"/>
              </w:rPr>
            </w:pPr>
            <w:r w:rsidRPr="00AB06F2">
              <w:rPr>
                <w:color w:val="000000" w:themeColor="text1"/>
              </w:rPr>
              <w:t>2.</w:t>
            </w:r>
          </w:p>
        </w:tc>
        <w:tc>
          <w:tcPr>
            <w:tcW w:w="2124" w:type="dxa"/>
            <w:vAlign w:val="center"/>
          </w:tcPr>
          <w:p w14:paraId="43BF2F9F" w14:textId="77777777" w:rsidR="00AB06F2" w:rsidRPr="00290A53" w:rsidRDefault="00AB06F2" w:rsidP="00EF047E">
            <w:pPr>
              <w:pStyle w:val="TableParagraph"/>
              <w:ind w:right="-6"/>
              <w:jc w:val="center"/>
              <w:rPr>
                <w:color w:val="000000" w:themeColor="text1"/>
              </w:rPr>
            </w:pPr>
          </w:p>
        </w:tc>
        <w:tc>
          <w:tcPr>
            <w:tcW w:w="1403" w:type="dxa"/>
            <w:vAlign w:val="center"/>
          </w:tcPr>
          <w:p w14:paraId="1892C938" w14:textId="77777777" w:rsidR="00AB06F2" w:rsidRPr="00290A53" w:rsidRDefault="00AB06F2" w:rsidP="00EF047E">
            <w:pPr>
              <w:pStyle w:val="TableParagraph"/>
              <w:ind w:right="-6"/>
              <w:jc w:val="center"/>
              <w:rPr>
                <w:color w:val="000000" w:themeColor="text1"/>
              </w:rPr>
            </w:pPr>
          </w:p>
        </w:tc>
        <w:tc>
          <w:tcPr>
            <w:tcW w:w="1418" w:type="dxa"/>
          </w:tcPr>
          <w:p w14:paraId="523E36BE" w14:textId="77777777" w:rsidR="00AB06F2" w:rsidRPr="00EF047E" w:rsidRDefault="00AB06F2" w:rsidP="00EF047E">
            <w:pPr>
              <w:jc w:val="center"/>
              <w:rPr>
                <w:rFonts w:ascii="Times New Roman" w:hAnsi="Times New Roman" w:cs="Times New Roman"/>
              </w:rPr>
            </w:pPr>
          </w:p>
        </w:tc>
        <w:tc>
          <w:tcPr>
            <w:tcW w:w="1275" w:type="dxa"/>
            <w:vAlign w:val="center"/>
          </w:tcPr>
          <w:p w14:paraId="37C70937" w14:textId="77777777" w:rsidR="00AB06F2" w:rsidRPr="00AB06F2" w:rsidRDefault="00AB06F2" w:rsidP="00EF047E">
            <w:pPr>
              <w:pStyle w:val="TableParagraph"/>
              <w:ind w:right="-6"/>
              <w:rPr>
                <w:color w:val="000000" w:themeColor="text1"/>
              </w:rPr>
            </w:pPr>
          </w:p>
        </w:tc>
        <w:tc>
          <w:tcPr>
            <w:tcW w:w="2694" w:type="dxa"/>
          </w:tcPr>
          <w:p w14:paraId="69B955ED" w14:textId="77777777" w:rsidR="00AB06F2" w:rsidRPr="00290A53" w:rsidRDefault="00AB06F2" w:rsidP="00EF047E">
            <w:pPr>
              <w:pStyle w:val="TableParagraph"/>
              <w:ind w:right="-6"/>
              <w:rPr>
                <w:color w:val="000000" w:themeColor="text1"/>
              </w:rPr>
            </w:pPr>
          </w:p>
        </w:tc>
      </w:tr>
      <w:tr w:rsidR="00AB06F2" w:rsidRPr="00AB06F2" w14:paraId="438EBF18" w14:textId="77777777" w:rsidTr="004E56BD">
        <w:trPr>
          <w:trHeight w:val="392"/>
        </w:trPr>
        <w:tc>
          <w:tcPr>
            <w:tcW w:w="569" w:type="dxa"/>
            <w:vAlign w:val="center"/>
          </w:tcPr>
          <w:p w14:paraId="6B4569D0" w14:textId="77777777" w:rsidR="00AB06F2" w:rsidRPr="00AB06F2" w:rsidRDefault="00AB06F2" w:rsidP="00EF047E">
            <w:pPr>
              <w:pStyle w:val="TableParagraph"/>
              <w:ind w:right="-6"/>
              <w:jc w:val="center"/>
              <w:rPr>
                <w:color w:val="000000" w:themeColor="text1"/>
              </w:rPr>
            </w:pPr>
            <w:r w:rsidRPr="00AB06F2">
              <w:rPr>
                <w:color w:val="000000" w:themeColor="text1"/>
              </w:rPr>
              <w:t>3.</w:t>
            </w:r>
          </w:p>
        </w:tc>
        <w:tc>
          <w:tcPr>
            <w:tcW w:w="2124" w:type="dxa"/>
            <w:vAlign w:val="center"/>
          </w:tcPr>
          <w:p w14:paraId="60F9490C" w14:textId="77777777" w:rsidR="00AB06F2" w:rsidRPr="00290A53" w:rsidRDefault="00AB06F2" w:rsidP="00EF047E">
            <w:pPr>
              <w:pStyle w:val="TableParagraph"/>
              <w:ind w:right="-6"/>
              <w:jc w:val="center"/>
              <w:rPr>
                <w:color w:val="000000" w:themeColor="text1"/>
              </w:rPr>
            </w:pPr>
          </w:p>
        </w:tc>
        <w:tc>
          <w:tcPr>
            <w:tcW w:w="1403" w:type="dxa"/>
            <w:vAlign w:val="center"/>
          </w:tcPr>
          <w:p w14:paraId="56742E32" w14:textId="77777777" w:rsidR="00AB06F2" w:rsidRPr="00290A53" w:rsidRDefault="00AB06F2" w:rsidP="00EF047E">
            <w:pPr>
              <w:pStyle w:val="TableParagraph"/>
              <w:ind w:right="-6"/>
              <w:jc w:val="center"/>
              <w:rPr>
                <w:color w:val="000000" w:themeColor="text1"/>
              </w:rPr>
            </w:pPr>
          </w:p>
        </w:tc>
        <w:tc>
          <w:tcPr>
            <w:tcW w:w="1418" w:type="dxa"/>
          </w:tcPr>
          <w:p w14:paraId="421D1007" w14:textId="77777777" w:rsidR="00AB06F2" w:rsidRPr="00EF047E" w:rsidRDefault="00AB06F2" w:rsidP="00EF047E">
            <w:pPr>
              <w:jc w:val="center"/>
              <w:rPr>
                <w:rFonts w:ascii="Times New Roman" w:hAnsi="Times New Roman" w:cs="Times New Roman"/>
              </w:rPr>
            </w:pPr>
          </w:p>
        </w:tc>
        <w:tc>
          <w:tcPr>
            <w:tcW w:w="1275" w:type="dxa"/>
            <w:vAlign w:val="center"/>
          </w:tcPr>
          <w:p w14:paraId="6FFCAA8A" w14:textId="77777777" w:rsidR="00AB06F2" w:rsidRPr="00AB06F2" w:rsidRDefault="00AB06F2" w:rsidP="00EF047E">
            <w:pPr>
              <w:pStyle w:val="TableParagraph"/>
              <w:ind w:right="-6"/>
              <w:rPr>
                <w:color w:val="000000" w:themeColor="text1"/>
              </w:rPr>
            </w:pPr>
          </w:p>
        </w:tc>
        <w:tc>
          <w:tcPr>
            <w:tcW w:w="2694" w:type="dxa"/>
          </w:tcPr>
          <w:p w14:paraId="4B2773B5" w14:textId="77777777" w:rsidR="00AB06F2" w:rsidRPr="00290A53" w:rsidRDefault="00AB06F2" w:rsidP="00EF047E">
            <w:pPr>
              <w:pStyle w:val="TableParagraph"/>
              <w:ind w:right="-6"/>
              <w:rPr>
                <w:color w:val="000000" w:themeColor="text1"/>
              </w:rPr>
            </w:pPr>
          </w:p>
        </w:tc>
      </w:tr>
    </w:tbl>
    <w:p w14:paraId="05CEE653" w14:textId="77777777" w:rsidR="00DE392E" w:rsidRPr="00DE392E" w:rsidRDefault="00DE392E" w:rsidP="00EF047E">
      <w:pPr>
        <w:tabs>
          <w:tab w:val="left" w:pos="708"/>
        </w:tabs>
        <w:spacing w:after="0" w:line="240" w:lineRule="auto"/>
        <w:jc w:val="both"/>
        <w:rPr>
          <w:rFonts w:ascii="Times New Roman" w:hAnsi="Times New Roman" w:cs="Times New Roman"/>
          <w:b/>
          <w:bCs/>
        </w:rPr>
      </w:pPr>
    </w:p>
    <w:sectPr w:rsidR="00DE392E" w:rsidRPr="00DE392E"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C5CF6" w14:textId="77777777" w:rsidR="001A3A37" w:rsidRDefault="001A3A37" w:rsidP="006F561A">
      <w:pPr>
        <w:spacing w:after="0" w:line="240" w:lineRule="auto"/>
      </w:pPr>
      <w:r>
        <w:separator/>
      </w:r>
    </w:p>
  </w:endnote>
  <w:endnote w:type="continuationSeparator" w:id="0">
    <w:p w14:paraId="08192617" w14:textId="77777777" w:rsidR="001A3A37" w:rsidRDefault="001A3A37"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2A016" w14:textId="77777777" w:rsidR="001A3A37" w:rsidRDefault="001A3A37" w:rsidP="006F561A">
      <w:pPr>
        <w:spacing w:after="0" w:line="240" w:lineRule="auto"/>
      </w:pPr>
      <w:r>
        <w:separator/>
      </w:r>
    </w:p>
  </w:footnote>
  <w:footnote w:type="continuationSeparator" w:id="0">
    <w:p w14:paraId="050B621E" w14:textId="77777777" w:rsidR="001A3A37" w:rsidRDefault="001A3A37"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AE53D0" w:rsidRPr="00D97C89" w:rsidRDefault="00D64E3C"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AE53D0" w:rsidRPr="00D64E3C" w:rsidRDefault="00AE53D0"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AE53D0" w:rsidRPr="00D64E3C" w:rsidRDefault="00AE53D0"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AE53D0" w:rsidRPr="00D64E3C" w:rsidRDefault="00AE53D0"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AE53D0" w:rsidRPr="00AE53D0" w:rsidRDefault="00AE53D0"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7C0C5D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A080EA50">
      <w:start w:val="1"/>
      <w:numFmt w:val="lowerLetter"/>
      <w:lvlText w:val="%3)"/>
      <w:lvlJc w:val="lef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19037575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9510377">
    <w:abstractNumId w:val="22"/>
  </w:num>
  <w:num w:numId="3" w16cid:durableId="1691877709">
    <w:abstractNumId w:val="21"/>
  </w:num>
  <w:num w:numId="4" w16cid:durableId="3391158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7444200">
    <w:abstractNumId w:val="23"/>
  </w:num>
  <w:num w:numId="6" w16cid:durableId="2652380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5313333">
    <w:abstractNumId w:val="14"/>
  </w:num>
  <w:num w:numId="8" w16cid:durableId="344286241">
    <w:abstractNumId w:val="27"/>
  </w:num>
  <w:num w:numId="9" w16cid:durableId="54670670">
    <w:abstractNumId w:val="15"/>
  </w:num>
  <w:num w:numId="10" w16cid:durableId="1626816094">
    <w:abstractNumId w:val="8"/>
  </w:num>
  <w:num w:numId="11" w16cid:durableId="451901471">
    <w:abstractNumId w:val="28"/>
  </w:num>
  <w:num w:numId="12" w16cid:durableId="1513106232">
    <w:abstractNumId w:val="3"/>
  </w:num>
  <w:num w:numId="13" w16cid:durableId="175922275">
    <w:abstractNumId w:val="20"/>
  </w:num>
  <w:num w:numId="14" w16cid:durableId="976183130">
    <w:abstractNumId w:val="11"/>
  </w:num>
  <w:num w:numId="15" w16cid:durableId="419104692">
    <w:abstractNumId w:val="26"/>
  </w:num>
  <w:num w:numId="16" w16cid:durableId="1787845854">
    <w:abstractNumId w:val="18"/>
  </w:num>
  <w:num w:numId="17" w16cid:durableId="454257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8094054">
    <w:abstractNumId w:val="16"/>
  </w:num>
  <w:num w:numId="19" w16cid:durableId="1009218482">
    <w:abstractNumId w:val="12"/>
  </w:num>
  <w:num w:numId="20" w16cid:durableId="103888589">
    <w:abstractNumId w:val="13"/>
  </w:num>
  <w:num w:numId="21" w16cid:durableId="745418888">
    <w:abstractNumId w:val="9"/>
  </w:num>
  <w:num w:numId="22" w16cid:durableId="361397461">
    <w:abstractNumId w:val="24"/>
  </w:num>
  <w:num w:numId="23" w16cid:durableId="406076520">
    <w:abstractNumId w:val="17"/>
  </w:num>
  <w:num w:numId="24" w16cid:durableId="90860445">
    <w:abstractNumId w:val="7"/>
  </w:num>
  <w:num w:numId="25" w16cid:durableId="903296145">
    <w:abstractNumId w:val="4"/>
  </w:num>
  <w:num w:numId="26" w16cid:durableId="2075854494">
    <w:abstractNumId w:val="1"/>
  </w:num>
  <w:num w:numId="27" w16cid:durableId="1344627556">
    <w:abstractNumId w:val="2"/>
  </w:num>
  <w:num w:numId="28" w16cid:durableId="51689444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2417C"/>
    <w:rsid w:val="0003237C"/>
    <w:rsid w:val="00033AD7"/>
    <w:rsid w:val="00037B0A"/>
    <w:rsid w:val="00053A42"/>
    <w:rsid w:val="0006375D"/>
    <w:rsid w:val="00064D57"/>
    <w:rsid w:val="00072DBB"/>
    <w:rsid w:val="0008642D"/>
    <w:rsid w:val="00095D85"/>
    <w:rsid w:val="000A33E6"/>
    <w:rsid w:val="000B29FB"/>
    <w:rsid w:val="000D7EBD"/>
    <w:rsid w:val="000F0BB3"/>
    <w:rsid w:val="000F6087"/>
    <w:rsid w:val="0010517E"/>
    <w:rsid w:val="001124B1"/>
    <w:rsid w:val="0013782A"/>
    <w:rsid w:val="00144E37"/>
    <w:rsid w:val="00152257"/>
    <w:rsid w:val="00157FB8"/>
    <w:rsid w:val="00161C59"/>
    <w:rsid w:val="0016774D"/>
    <w:rsid w:val="001774F2"/>
    <w:rsid w:val="00180946"/>
    <w:rsid w:val="00181096"/>
    <w:rsid w:val="00184810"/>
    <w:rsid w:val="001A3A37"/>
    <w:rsid w:val="001A478D"/>
    <w:rsid w:val="001B01F2"/>
    <w:rsid w:val="001B179C"/>
    <w:rsid w:val="001C07EA"/>
    <w:rsid w:val="001E5688"/>
    <w:rsid w:val="0020020E"/>
    <w:rsid w:val="00202BC0"/>
    <w:rsid w:val="00205B38"/>
    <w:rsid w:val="00210D0B"/>
    <w:rsid w:val="00223AE3"/>
    <w:rsid w:val="00227099"/>
    <w:rsid w:val="0023285A"/>
    <w:rsid w:val="00233B4E"/>
    <w:rsid w:val="002354C7"/>
    <w:rsid w:val="00255F62"/>
    <w:rsid w:val="00257881"/>
    <w:rsid w:val="00290A53"/>
    <w:rsid w:val="002921A2"/>
    <w:rsid w:val="0029656A"/>
    <w:rsid w:val="002B422C"/>
    <w:rsid w:val="002E2FE3"/>
    <w:rsid w:val="002F0050"/>
    <w:rsid w:val="002F545C"/>
    <w:rsid w:val="00304560"/>
    <w:rsid w:val="00307033"/>
    <w:rsid w:val="00310891"/>
    <w:rsid w:val="00313322"/>
    <w:rsid w:val="0033008E"/>
    <w:rsid w:val="00334F5A"/>
    <w:rsid w:val="00356EC5"/>
    <w:rsid w:val="00362B15"/>
    <w:rsid w:val="00397BC0"/>
    <w:rsid w:val="00397F54"/>
    <w:rsid w:val="003A0C55"/>
    <w:rsid w:val="003A1A61"/>
    <w:rsid w:val="003C44D9"/>
    <w:rsid w:val="003D1795"/>
    <w:rsid w:val="003D5796"/>
    <w:rsid w:val="003E7D9E"/>
    <w:rsid w:val="00404DCB"/>
    <w:rsid w:val="004059B9"/>
    <w:rsid w:val="0041660A"/>
    <w:rsid w:val="00416A70"/>
    <w:rsid w:val="0042421D"/>
    <w:rsid w:val="00427B6E"/>
    <w:rsid w:val="00436C5F"/>
    <w:rsid w:val="004454F7"/>
    <w:rsid w:val="004503C2"/>
    <w:rsid w:val="0045568B"/>
    <w:rsid w:val="0046243D"/>
    <w:rsid w:val="004644DB"/>
    <w:rsid w:val="004666E6"/>
    <w:rsid w:val="004755E5"/>
    <w:rsid w:val="00481836"/>
    <w:rsid w:val="004840CA"/>
    <w:rsid w:val="00492AC8"/>
    <w:rsid w:val="004B1071"/>
    <w:rsid w:val="004C503F"/>
    <w:rsid w:val="004D75AC"/>
    <w:rsid w:val="004E3FBE"/>
    <w:rsid w:val="004E56BD"/>
    <w:rsid w:val="004F61A5"/>
    <w:rsid w:val="005028F6"/>
    <w:rsid w:val="00523264"/>
    <w:rsid w:val="005465D0"/>
    <w:rsid w:val="00547594"/>
    <w:rsid w:val="00563562"/>
    <w:rsid w:val="00580E74"/>
    <w:rsid w:val="00581962"/>
    <w:rsid w:val="005A05A5"/>
    <w:rsid w:val="005A6C73"/>
    <w:rsid w:val="005B7B0F"/>
    <w:rsid w:val="005D43C5"/>
    <w:rsid w:val="005E3B38"/>
    <w:rsid w:val="005E3BC3"/>
    <w:rsid w:val="005F5994"/>
    <w:rsid w:val="0060045A"/>
    <w:rsid w:val="00622DDC"/>
    <w:rsid w:val="0064228C"/>
    <w:rsid w:val="00643E0B"/>
    <w:rsid w:val="0065496A"/>
    <w:rsid w:val="00657C4E"/>
    <w:rsid w:val="00663956"/>
    <w:rsid w:val="006874F9"/>
    <w:rsid w:val="00692C66"/>
    <w:rsid w:val="00695DA9"/>
    <w:rsid w:val="006A369E"/>
    <w:rsid w:val="006D4A3E"/>
    <w:rsid w:val="006F21FB"/>
    <w:rsid w:val="006F561A"/>
    <w:rsid w:val="007010D0"/>
    <w:rsid w:val="00707AED"/>
    <w:rsid w:val="007215EA"/>
    <w:rsid w:val="00723B7E"/>
    <w:rsid w:val="007428DD"/>
    <w:rsid w:val="00745E25"/>
    <w:rsid w:val="00751CE0"/>
    <w:rsid w:val="007552AB"/>
    <w:rsid w:val="007646E5"/>
    <w:rsid w:val="007708C1"/>
    <w:rsid w:val="00773C93"/>
    <w:rsid w:val="00774ECF"/>
    <w:rsid w:val="00780219"/>
    <w:rsid w:val="00784CA4"/>
    <w:rsid w:val="00792467"/>
    <w:rsid w:val="007A3BD2"/>
    <w:rsid w:val="007B1222"/>
    <w:rsid w:val="007B3020"/>
    <w:rsid w:val="007B4CCA"/>
    <w:rsid w:val="007D34E6"/>
    <w:rsid w:val="007E0343"/>
    <w:rsid w:val="007F0EBD"/>
    <w:rsid w:val="00802C36"/>
    <w:rsid w:val="00803F63"/>
    <w:rsid w:val="0080422B"/>
    <w:rsid w:val="0081604F"/>
    <w:rsid w:val="00821781"/>
    <w:rsid w:val="00823086"/>
    <w:rsid w:val="0082683D"/>
    <w:rsid w:val="00835AAD"/>
    <w:rsid w:val="00837C56"/>
    <w:rsid w:val="00843667"/>
    <w:rsid w:val="00843680"/>
    <w:rsid w:val="00845321"/>
    <w:rsid w:val="00847919"/>
    <w:rsid w:val="00851577"/>
    <w:rsid w:val="008543E2"/>
    <w:rsid w:val="008609EA"/>
    <w:rsid w:val="00861963"/>
    <w:rsid w:val="008649FE"/>
    <w:rsid w:val="00864F33"/>
    <w:rsid w:val="00865AAF"/>
    <w:rsid w:val="008668BD"/>
    <w:rsid w:val="00877C28"/>
    <w:rsid w:val="008834DC"/>
    <w:rsid w:val="008B4715"/>
    <w:rsid w:val="008C289F"/>
    <w:rsid w:val="008C6AD4"/>
    <w:rsid w:val="008E46EA"/>
    <w:rsid w:val="008F2729"/>
    <w:rsid w:val="00903C01"/>
    <w:rsid w:val="00905E2F"/>
    <w:rsid w:val="00906222"/>
    <w:rsid w:val="0090796F"/>
    <w:rsid w:val="00912634"/>
    <w:rsid w:val="009171C0"/>
    <w:rsid w:val="00933DB5"/>
    <w:rsid w:val="0093587A"/>
    <w:rsid w:val="00935CAB"/>
    <w:rsid w:val="009562AC"/>
    <w:rsid w:val="00960191"/>
    <w:rsid w:val="00974243"/>
    <w:rsid w:val="0097616D"/>
    <w:rsid w:val="0097741A"/>
    <w:rsid w:val="00977E94"/>
    <w:rsid w:val="009A0444"/>
    <w:rsid w:val="009A7AFA"/>
    <w:rsid w:val="009A7BF6"/>
    <w:rsid w:val="009B7B78"/>
    <w:rsid w:val="009C02F8"/>
    <w:rsid w:val="009C1D5D"/>
    <w:rsid w:val="009D18BF"/>
    <w:rsid w:val="009E59CC"/>
    <w:rsid w:val="009F5004"/>
    <w:rsid w:val="00A06C0A"/>
    <w:rsid w:val="00A10202"/>
    <w:rsid w:val="00A10BAE"/>
    <w:rsid w:val="00A159E1"/>
    <w:rsid w:val="00A206C3"/>
    <w:rsid w:val="00A267F3"/>
    <w:rsid w:val="00A31B71"/>
    <w:rsid w:val="00A31D1E"/>
    <w:rsid w:val="00A34B30"/>
    <w:rsid w:val="00A35544"/>
    <w:rsid w:val="00A409CA"/>
    <w:rsid w:val="00A40D38"/>
    <w:rsid w:val="00A41DFB"/>
    <w:rsid w:val="00A44B53"/>
    <w:rsid w:val="00A54B4D"/>
    <w:rsid w:val="00A73C7E"/>
    <w:rsid w:val="00A75294"/>
    <w:rsid w:val="00A870D7"/>
    <w:rsid w:val="00A91A8A"/>
    <w:rsid w:val="00AB06F2"/>
    <w:rsid w:val="00AB0829"/>
    <w:rsid w:val="00AB0969"/>
    <w:rsid w:val="00AB5BA0"/>
    <w:rsid w:val="00AB7237"/>
    <w:rsid w:val="00AD2DCA"/>
    <w:rsid w:val="00AE4049"/>
    <w:rsid w:val="00AE4680"/>
    <w:rsid w:val="00AE53D0"/>
    <w:rsid w:val="00AF4EDC"/>
    <w:rsid w:val="00B133B8"/>
    <w:rsid w:val="00B25165"/>
    <w:rsid w:val="00B330C4"/>
    <w:rsid w:val="00B640A6"/>
    <w:rsid w:val="00B764A1"/>
    <w:rsid w:val="00B83654"/>
    <w:rsid w:val="00BB175C"/>
    <w:rsid w:val="00BC4FE4"/>
    <w:rsid w:val="00C06F33"/>
    <w:rsid w:val="00C12F60"/>
    <w:rsid w:val="00C25144"/>
    <w:rsid w:val="00C27E4D"/>
    <w:rsid w:val="00C400D8"/>
    <w:rsid w:val="00C4179C"/>
    <w:rsid w:val="00C43B5C"/>
    <w:rsid w:val="00C537A7"/>
    <w:rsid w:val="00C554F1"/>
    <w:rsid w:val="00C768FE"/>
    <w:rsid w:val="00C8133F"/>
    <w:rsid w:val="00C8163D"/>
    <w:rsid w:val="00C85542"/>
    <w:rsid w:val="00C85945"/>
    <w:rsid w:val="00C91C53"/>
    <w:rsid w:val="00CD2308"/>
    <w:rsid w:val="00CF5A4C"/>
    <w:rsid w:val="00D156EE"/>
    <w:rsid w:val="00D164D1"/>
    <w:rsid w:val="00D43EE1"/>
    <w:rsid w:val="00D461D6"/>
    <w:rsid w:val="00D60BD4"/>
    <w:rsid w:val="00D64E3C"/>
    <w:rsid w:val="00D70AFE"/>
    <w:rsid w:val="00D7233D"/>
    <w:rsid w:val="00D737DE"/>
    <w:rsid w:val="00D90AB0"/>
    <w:rsid w:val="00DA3206"/>
    <w:rsid w:val="00DC6E01"/>
    <w:rsid w:val="00DC7670"/>
    <w:rsid w:val="00DE392E"/>
    <w:rsid w:val="00DE725D"/>
    <w:rsid w:val="00DF608A"/>
    <w:rsid w:val="00E1014C"/>
    <w:rsid w:val="00E20CF2"/>
    <w:rsid w:val="00E27757"/>
    <w:rsid w:val="00E54798"/>
    <w:rsid w:val="00E663C5"/>
    <w:rsid w:val="00E66548"/>
    <w:rsid w:val="00E72E63"/>
    <w:rsid w:val="00E743B5"/>
    <w:rsid w:val="00E75B60"/>
    <w:rsid w:val="00E80B1D"/>
    <w:rsid w:val="00E81D78"/>
    <w:rsid w:val="00E91F63"/>
    <w:rsid w:val="00E96A10"/>
    <w:rsid w:val="00EA0ABA"/>
    <w:rsid w:val="00EA281D"/>
    <w:rsid w:val="00EA418D"/>
    <w:rsid w:val="00EA67E1"/>
    <w:rsid w:val="00EB0773"/>
    <w:rsid w:val="00EB5061"/>
    <w:rsid w:val="00EC01D0"/>
    <w:rsid w:val="00EE7DA8"/>
    <w:rsid w:val="00EF047E"/>
    <w:rsid w:val="00EF0AA0"/>
    <w:rsid w:val="00EF1D0F"/>
    <w:rsid w:val="00EF69F6"/>
    <w:rsid w:val="00F10680"/>
    <w:rsid w:val="00F16520"/>
    <w:rsid w:val="00F26F96"/>
    <w:rsid w:val="00F47110"/>
    <w:rsid w:val="00F472B1"/>
    <w:rsid w:val="00F56C9E"/>
    <w:rsid w:val="00F571CA"/>
    <w:rsid w:val="00F62813"/>
    <w:rsid w:val="00F62845"/>
    <w:rsid w:val="00F7541D"/>
    <w:rsid w:val="00F76F80"/>
    <w:rsid w:val="00F92628"/>
    <w:rsid w:val="00F94608"/>
    <w:rsid w:val="00FA731E"/>
    <w:rsid w:val="00FC1C36"/>
    <w:rsid w:val="00FD16FF"/>
    <w:rsid w:val="00FD7293"/>
    <w:rsid w:val="00FF2C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2B6D-BA39-4B25-A395-F2C6829F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6826</Words>
  <Characters>38909</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2024-06-24T06:46:00Z</cp:lastPrinted>
  <dcterms:created xsi:type="dcterms:W3CDTF">2024-06-24T07:01:00Z</dcterms:created>
  <dcterms:modified xsi:type="dcterms:W3CDTF">2024-06-24T07:01:00Z</dcterms:modified>
</cp:coreProperties>
</file>